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24978" w14:textId="7CE2110F" w:rsidR="0068537A" w:rsidRPr="007D712F" w:rsidRDefault="0068537A" w:rsidP="0068537A">
      <w:pPr>
        <w:spacing w:line="276" w:lineRule="auto"/>
        <w:jc w:val="center"/>
        <w:rPr>
          <w:b/>
        </w:rPr>
      </w:pPr>
      <w:r w:rsidRPr="007D712F">
        <w:rPr>
          <w:b/>
        </w:rPr>
        <w:t>Zarządzenie nr 2/06/2026</w:t>
      </w:r>
    </w:p>
    <w:p w14:paraId="4B29649F" w14:textId="77777777" w:rsidR="0068537A" w:rsidRPr="007D712F" w:rsidRDefault="0068537A" w:rsidP="0068537A">
      <w:pPr>
        <w:spacing w:line="276" w:lineRule="auto"/>
        <w:jc w:val="center"/>
        <w:rPr>
          <w:b/>
        </w:rPr>
      </w:pPr>
      <w:r w:rsidRPr="007D712F">
        <w:rPr>
          <w:b/>
        </w:rPr>
        <w:t>Dyrektora Krokowskiego Centrum Kultury w Krokowej</w:t>
      </w:r>
    </w:p>
    <w:p w14:paraId="0E06147C" w14:textId="79DEAE91" w:rsidR="0068537A" w:rsidRPr="007D712F" w:rsidRDefault="0068537A" w:rsidP="0068537A">
      <w:pPr>
        <w:spacing w:line="276" w:lineRule="auto"/>
        <w:jc w:val="center"/>
        <w:rPr>
          <w:b/>
        </w:rPr>
      </w:pPr>
      <w:r w:rsidRPr="007D712F">
        <w:rPr>
          <w:b/>
        </w:rPr>
        <w:t>z dnia 25.06.2026 roku</w:t>
      </w:r>
    </w:p>
    <w:tbl>
      <w:tblPr>
        <w:tblW w:w="0" w:type="auto"/>
        <w:tblBorders>
          <w:top w:val="nil"/>
          <w:left w:val="nil"/>
          <w:bottom w:val="nil"/>
          <w:right w:val="nil"/>
        </w:tblBorders>
        <w:tblLayout w:type="fixed"/>
        <w:tblLook w:val="0000" w:firstRow="0" w:lastRow="0" w:firstColumn="0" w:lastColumn="0" w:noHBand="0" w:noVBand="0"/>
      </w:tblPr>
      <w:tblGrid>
        <w:gridCol w:w="8138"/>
      </w:tblGrid>
      <w:tr w:rsidR="0068537A" w:rsidRPr="007D712F" w14:paraId="08F0BD3D" w14:textId="77777777" w:rsidTr="00DA6CDA">
        <w:trPr>
          <w:trHeight w:val="127"/>
        </w:trPr>
        <w:tc>
          <w:tcPr>
            <w:tcW w:w="8138" w:type="dxa"/>
          </w:tcPr>
          <w:p w14:paraId="1A4CA208" w14:textId="77777777" w:rsidR="0068537A" w:rsidRPr="007D712F" w:rsidRDefault="0068537A" w:rsidP="00DA6CDA">
            <w:pPr>
              <w:spacing w:after="200" w:line="276" w:lineRule="auto"/>
              <w:rPr>
                <w:sz w:val="28"/>
                <w:szCs w:val="28"/>
              </w:rPr>
            </w:pPr>
          </w:p>
        </w:tc>
      </w:tr>
    </w:tbl>
    <w:p w14:paraId="3CC5DBFA" w14:textId="074A0591" w:rsidR="0068537A" w:rsidRPr="007D712F" w:rsidRDefault="0068537A" w:rsidP="0068537A">
      <w:pPr>
        <w:spacing w:line="360" w:lineRule="auto"/>
        <w:jc w:val="center"/>
        <w:rPr>
          <w:b/>
          <w:bCs/>
        </w:rPr>
      </w:pPr>
      <w:r w:rsidRPr="007D712F">
        <w:rPr>
          <w:b/>
        </w:rPr>
        <w:t xml:space="preserve">w sprawie: </w:t>
      </w:r>
      <w:r w:rsidRPr="007D712F">
        <w:rPr>
          <w:b/>
          <w:bCs/>
        </w:rPr>
        <w:t xml:space="preserve">wprowadzenia procedury prowadzenia i aktualizacji </w:t>
      </w:r>
      <w:r w:rsidRPr="007D712F">
        <w:rPr>
          <w:b/>
          <w:bCs/>
        </w:rPr>
        <w:br/>
        <w:t>Centralnego Rejestru Umów (CRU) oraz nadania uprawnień do systemu jsfp.rejestrumow.gov.pl</w:t>
      </w:r>
    </w:p>
    <w:p w14:paraId="74749469" w14:textId="0D94CBCF" w:rsidR="0068537A" w:rsidRPr="007D712F" w:rsidRDefault="0068537A" w:rsidP="0068537A">
      <w:pPr>
        <w:spacing w:line="276" w:lineRule="auto"/>
        <w:ind w:left="1276" w:hanging="1276"/>
        <w:jc w:val="both"/>
      </w:pPr>
    </w:p>
    <w:p w14:paraId="59FD5D92" w14:textId="3A36AF62" w:rsidR="0068537A" w:rsidRPr="007D712F" w:rsidRDefault="0068537A" w:rsidP="0068537A">
      <w:pPr>
        <w:spacing w:line="360" w:lineRule="auto"/>
        <w:jc w:val="both"/>
      </w:pPr>
      <w:r w:rsidRPr="007D712F">
        <w:rPr>
          <w:rFonts w:eastAsiaTheme="minorHAnsi"/>
          <w:color w:val="000000" w:themeColor="text1"/>
          <w:lang w:eastAsia="en-US"/>
        </w:rPr>
        <w:t>Na podstawie ustawy z dnia 25 października 1991 r. o organizowaniu i prowadzeniu działalności kulturalnej (</w:t>
      </w:r>
      <w:r w:rsidRPr="007D712F">
        <w:t xml:space="preserve">Dz. U. z 2018 r., poz. 1983 </w:t>
      </w:r>
      <w:r w:rsidRPr="007D712F">
        <w:rPr>
          <w:rFonts w:eastAsiaTheme="minorHAnsi"/>
          <w:color w:val="000000" w:themeColor="text1"/>
          <w:lang w:eastAsia="en-US"/>
        </w:rPr>
        <w:t xml:space="preserve">z </w:t>
      </w:r>
      <w:proofErr w:type="spellStart"/>
      <w:r w:rsidRPr="007D712F">
        <w:rPr>
          <w:rFonts w:eastAsiaTheme="minorHAnsi"/>
          <w:color w:val="000000" w:themeColor="text1"/>
          <w:lang w:eastAsia="en-US"/>
        </w:rPr>
        <w:t>późn</w:t>
      </w:r>
      <w:proofErr w:type="spellEnd"/>
      <w:r w:rsidRPr="007D712F">
        <w:rPr>
          <w:rFonts w:eastAsiaTheme="minorHAnsi"/>
          <w:color w:val="000000" w:themeColor="text1"/>
          <w:lang w:eastAsia="en-US"/>
        </w:rPr>
        <w:t>. zm</w:t>
      </w:r>
      <w:r w:rsidR="00382BFB">
        <w:rPr>
          <w:rFonts w:eastAsiaTheme="minorHAnsi"/>
          <w:color w:val="000000" w:themeColor="text1"/>
          <w:lang w:eastAsia="en-US"/>
        </w:rPr>
        <w:t>.</w:t>
      </w:r>
      <w:r w:rsidRPr="007D712F">
        <w:rPr>
          <w:rFonts w:eastAsiaTheme="minorHAnsi"/>
          <w:color w:val="000000" w:themeColor="text1"/>
          <w:lang w:eastAsia="en-US"/>
        </w:rPr>
        <w:t>)</w:t>
      </w:r>
      <w:r w:rsidRPr="007D712F">
        <w:t xml:space="preserve"> oraz w związku z wejściem </w:t>
      </w:r>
      <w:r w:rsidR="007D712F">
        <w:br/>
      </w:r>
      <w:r w:rsidRPr="007D712F">
        <w:t>w życie przepisów o Centralnym Rejestrze Umów Jednostek Sektora Finansów Publicznych (CRU JSFP), zarządzam, co następuje:</w:t>
      </w:r>
    </w:p>
    <w:p w14:paraId="5DB4BF1C" w14:textId="12C7CEAB" w:rsidR="0068537A" w:rsidRPr="007D712F" w:rsidRDefault="0068537A" w:rsidP="0068537A">
      <w:pPr>
        <w:spacing w:line="276" w:lineRule="auto"/>
        <w:jc w:val="center"/>
        <w:rPr>
          <w:b/>
        </w:rPr>
      </w:pPr>
    </w:p>
    <w:p w14:paraId="0713C537" w14:textId="77777777" w:rsidR="0068537A" w:rsidRPr="007D712F" w:rsidRDefault="0068537A" w:rsidP="0068537A">
      <w:pPr>
        <w:spacing w:line="360" w:lineRule="auto"/>
        <w:jc w:val="center"/>
        <w:rPr>
          <w:b/>
          <w:bCs/>
        </w:rPr>
      </w:pPr>
      <w:r w:rsidRPr="007D712F">
        <w:rPr>
          <w:b/>
          <w:bCs/>
        </w:rPr>
        <w:t>§1.</w:t>
      </w:r>
    </w:p>
    <w:p w14:paraId="1C818FF2" w14:textId="6446DAF6" w:rsidR="0068537A" w:rsidRPr="007D712F" w:rsidRDefault="0068537A" w:rsidP="0068537A">
      <w:pPr>
        <w:spacing w:line="360" w:lineRule="auto"/>
        <w:jc w:val="both"/>
      </w:pPr>
      <w:r w:rsidRPr="007D712F">
        <w:t xml:space="preserve">Wprowadza się „Procedurę obiegu informacji i rejestracji umów w Centralnym Rejestrze Umów JSFP", stanowiącą Załącznik nr 1 do niniejszego zarządzenia. </w:t>
      </w:r>
    </w:p>
    <w:p w14:paraId="317BFCE6" w14:textId="77777777" w:rsidR="0068537A" w:rsidRPr="007D712F" w:rsidRDefault="0068537A" w:rsidP="0068537A">
      <w:pPr>
        <w:spacing w:line="360" w:lineRule="auto"/>
        <w:jc w:val="center"/>
        <w:rPr>
          <w:b/>
          <w:bCs/>
        </w:rPr>
      </w:pPr>
      <w:r w:rsidRPr="007D712F">
        <w:rPr>
          <w:b/>
          <w:bCs/>
        </w:rPr>
        <w:t>§2.</w:t>
      </w:r>
    </w:p>
    <w:p w14:paraId="59EB5AA7" w14:textId="7F5DE917" w:rsidR="007D712F" w:rsidRPr="007D712F" w:rsidRDefault="0068537A" w:rsidP="0068537A">
      <w:pPr>
        <w:spacing w:line="360" w:lineRule="auto"/>
        <w:jc w:val="both"/>
      </w:pPr>
      <w:r w:rsidRPr="007D712F">
        <w:t xml:space="preserve">Administratorem konta jednostki w systemie CRU JSFP pod adresem jsfp.rejestrumow.gov.pl jest </w:t>
      </w:r>
      <w:r w:rsidR="00ED43E0" w:rsidRPr="007D712F">
        <w:t>Dyrektor Krokowskiego Centrum Kultury w Krokowej</w:t>
      </w:r>
      <w:r w:rsidR="00ED43E0" w:rsidRPr="007D712F">
        <w:rPr>
          <w:i/>
          <w:iCs/>
        </w:rPr>
        <w:t xml:space="preserve"> </w:t>
      </w:r>
      <w:r w:rsidR="00ED43E0" w:rsidRPr="007D712F">
        <w:t>oraz informatyk</w:t>
      </w:r>
      <w:r w:rsidRPr="007D712F">
        <w:t xml:space="preserve">. </w:t>
      </w:r>
    </w:p>
    <w:p w14:paraId="65E96878" w14:textId="77777777" w:rsidR="007D712F" w:rsidRPr="007D712F" w:rsidRDefault="007D712F" w:rsidP="007D712F">
      <w:pPr>
        <w:spacing w:line="360" w:lineRule="auto"/>
        <w:jc w:val="center"/>
        <w:rPr>
          <w:b/>
          <w:bCs/>
        </w:rPr>
      </w:pPr>
      <w:r w:rsidRPr="007D712F">
        <w:rPr>
          <w:b/>
          <w:bCs/>
        </w:rPr>
        <w:t>§3.</w:t>
      </w:r>
    </w:p>
    <w:p w14:paraId="7CA1D00E" w14:textId="55DE9F06" w:rsidR="0068537A" w:rsidRPr="007D712F" w:rsidRDefault="0068537A" w:rsidP="0068537A">
      <w:pPr>
        <w:spacing w:line="360" w:lineRule="auto"/>
        <w:jc w:val="both"/>
      </w:pPr>
      <w:r w:rsidRPr="007D712F">
        <w:t>Wyznacza się pracowników do wprowadzania danych o umowach</w:t>
      </w:r>
      <w:r w:rsidR="00ED43E0" w:rsidRPr="007D712F">
        <w:t xml:space="preserve"> i ich publikacji</w:t>
      </w:r>
      <w:r w:rsidR="007D712F" w:rsidRPr="007D712F">
        <w:t xml:space="preserve"> w terminach ustawowych</w:t>
      </w:r>
      <w:r w:rsidRPr="007D712F">
        <w:t xml:space="preserve">: </w:t>
      </w:r>
    </w:p>
    <w:p w14:paraId="2D7D215F" w14:textId="1FE78606" w:rsidR="007D712F" w:rsidRPr="007D712F" w:rsidRDefault="007D712F" w:rsidP="0068537A">
      <w:pPr>
        <w:spacing w:line="360" w:lineRule="auto"/>
        <w:jc w:val="both"/>
      </w:pPr>
      <w:r w:rsidRPr="007D712F">
        <w:t>Bemke Anna - specjalista ds. kultury i turystyki,</w:t>
      </w:r>
    </w:p>
    <w:p w14:paraId="347613BA" w14:textId="100D45DC" w:rsidR="007D712F" w:rsidRPr="007D712F" w:rsidRDefault="007D712F" w:rsidP="0068537A">
      <w:pPr>
        <w:spacing w:line="360" w:lineRule="auto"/>
        <w:jc w:val="both"/>
      </w:pPr>
      <w:r w:rsidRPr="007D712F">
        <w:t xml:space="preserve">Ciskowska Aleksandra - </w:t>
      </w:r>
      <w:r w:rsidRPr="007D712F">
        <w:rPr>
          <w:sz w:val="22"/>
          <w:szCs w:val="22"/>
        </w:rPr>
        <w:t>specjalista ds. kultury i turystyki,</w:t>
      </w:r>
    </w:p>
    <w:p w14:paraId="30DF94B9" w14:textId="683DCCCE" w:rsidR="007D712F" w:rsidRPr="007D712F" w:rsidRDefault="007D712F" w:rsidP="0068537A">
      <w:pPr>
        <w:spacing w:line="360" w:lineRule="auto"/>
        <w:jc w:val="both"/>
      </w:pPr>
      <w:r w:rsidRPr="007D712F">
        <w:t>Glowienke Jolanta - główny specjalista ds. kadr i płac,</w:t>
      </w:r>
    </w:p>
    <w:p w14:paraId="0C5941FF" w14:textId="25E6EA68" w:rsidR="007D712F" w:rsidRPr="007D712F" w:rsidRDefault="007D712F" w:rsidP="0068537A">
      <w:pPr>
        <w:spacing w:line="360" w:lineRule="auto"/>
        <w:jc w:val="both"/>
      </w:pPr>
      <w:r w:rsidRPr="007D712F">
        <w:t>Kisielewicz Maria - główny specjalisty ds. grafiki i promocji,</w:t>
      </w:r>
    </w:p>
    <w:p w14:paraId="57457D5F" w14:textId="26BB5D04" w:rsidR="007D712F" w:rsidRPr="007D712F" w:rsidRDefault="007D712F" w:rsidP="0068537A">
      <w:pPr>
        <w:spacing w:line="360" w:lineRule="auto"/>
        <w:jc w:val="both"/>
      </w:pPr>
      <w:r w:rsidRPr="007D712F">
        <w:t>Majkowski-Wrycza Tomasz - główny specjalista ds. organizacji pozarządowych i sportu.</w:t>
      </w:r>
    </w:p>
    <w:p w14:paraId="6C1CD785" w14:textId="3545FE2D" w:rsidR="00F86C54" w:rsidRDefault="0068537A" w:rsidP="00F86C54">
      <w:pPr>
        <w:jc w:val="center"/>
        <w:rPr>
          <w:b/>
          <w:bCs/>
        </w:rPr>
      </w:pPr>
      <w:r w:rsidRPr="007D712F">
        <w:rPr>
          <w:b/>
          <w:bCs/>
        </w:rPr>
        <w:t>§4.</w:t>
      </w:r>
    </w:p>
    <w:p w14:paraId="3A6FE6CB" w14:textId="60AAA18C" w:rsidR="00F86C54" w:rsidRDefault="00F86C54" w:rsidP="00F86C54">
      <w:r w:rsidRPr="007D712F">
        <w:t>Wprowadza się „</w:t>
      </w:r>
      <w:r w:rsidRPr="00F86C54">
        <w:t>Procedur</w:t>
      </w:r>
      <w:r>
        <w:t>ę</w:t>
      </w:r>
      <w:r w:rsidRPr="00F86C54">
        <w:t xml:space="preserve"> ochrony danych osobowych przy prowadzeniu CRU</w:t>
      </w:r>
      <w:r w:rsidRPr="007D712F">
        <w:t xml:space="preserve">", </w:t>
      </w:r>
      <w:r>
        <w:br/>
      </w:r>
      <w:r w:rsidRPr="007D712F">
        <w:t xml:space="preserve">stanowiącą Załącznik nr </w:t>
      </w:r>
      <w:r>
        <w:t>2</w:t>
      </w:r>
      <w:r w:rsidRPr="007D712F">
        <w:t xml:space="preserve"> do niniejszego zarządzenia.</w:t>
      </w:r>
    </w:p>
    <w:p w14:paraId="5222493C" w14:textId="77777777" w:rsidR="00F86C54" w:rsidRDefault="00F86C54" w:rsidP="00F86C54">
      <w:pPr>
        <w:spacing w:line="360" w:lineRule="auto"/>
        <w:jc w:val="center"/>
        <w:rPr>
          <w:b/>
          <w:bCs/>
        </w:rPr>
      </w:pPr>
      <w:r w:rsidRPr="007D712F">
        <w:rPr>
          <w:b/>
          <w:bCs/>
        </w:rPr>
        <w:t>§</w:t>
      </w:r>
      <w:r>
        <w:rPr>
          <w:b/>
          <w:bCs/>
        </w:rPr>
        <w:t>5</w:t>
      </w:r>
      <w:r w:rsidRPr="007D712F">
        <w:rPr>
          <w:b/>
          <w:bCs/>
        </w:rPr>
        <w:t>.</w:t>
      </w:r>
    </w:p>
    <w:p w14:paraId="06C7D963" w14:textId="79A60C37" w:rsidR="00F86C54" w:rsidRPr="00F86C54" w:rsidRDefault="00F86C54" w:rsidP="00F86C54">
      <w:r w:rsidRPr="00F86C54">
        <w:t>Wprowadza się „</w:t>
      </w:r>
      <w:proofErr w:type="spellStart"/>
      <w:r w:rsidRPr="00F86C54">
        <w:t>Analiz</w:t>
      </w:r>
      <w:r>
        <w:t>e</w:t>
      </w:r>
      <w:proofErr w:type="spellEnd"/>
      <w:r w:rsidRPr="00F86C54">
        <w:t xml:space="preserve"> ryzyka dla przetwarzania danych osobowych</w:t>
      </w:r>
      <w:bookmarkStart w:id="0" w:name="_Hlk227822402"/>
      <w:r>
        <w:t xml:space="preserve"> </w:t>
      </w:r>
      <w:r w:rsidRPr="00F86C54">
        <w:t>w Centralnym Rejestrze Umów</w:t>
      </w:r>
      <w:bookmarkEnd w:id="0"/>
      <w:r>
        <w:t xml:space="preserve"> </w:t>
      </w:r>
      <w:r w:rsidRPr="00F86C54">
        <w:t>dla jednostek sektora finansów publicznych</w:t>
      </w:r>
      <w:r>
        <w:t xml:space="preserve"> </w:t>
      </w:r>
      <w:r w:rsidRPr="00F86C54">
        <w:t>udostępniających w rejestrze informacje o umowach", stanowiącą Załącznik nr 3 do niniejszego zarządzenia.</w:t>
      </w:r>
    </w:p>
    <w:p w14:paraId="1C127949" w14:textId="76A8CA09" w:rsidR="00F86C54" w:rsidRDefault="00F86C54" w:rsidP="00F86C54">
      <w:pPr>
        <w:spacing w:line="360" w:lineRule="auto"/>
        <w:jc w:val="center"/>
        <w:rPr>
          <w:b/>
          <w:bCs/>
        </w:rPr>
      </w:pPr>
      <w:r w:rsidRPr="007D712F">
        <w:rPr>
          <w:b/>
          <w:bCs/>
        </w:rPr>
        <w:t>§</w:t>
      </w:r>
      <w:r>
        <w:rPr>
          <w:b/>
          <w:bCs/>
        </w:rPr>
        <w:t>6</w:t>
      </w:r>
      <w:r w:rsidRPr="007D712F">
        <w:rPr>
          <w:b/>
          <w:bCs/>
        </w:rPr>
        <w:t>.</w:t>
      </w:r>
    </w:p>
    <w:p w14:paraId="3BD7F179" w14:textId="19BD6161" w:rsidR="0068537A" w:rsidRPr="007D712F" w:rsidRDefault="0068537A" w:rsidP="0068537A">
      <w:pPr>
        <w:spacing w:line="360" w:lineRule="auto"/>
        <w:jc w:val="both"/>
      </w:pPr>
      <w:r w:rsidRPr="007D712F">
        <w:t xml:space="preserve">Zarządzenie wchodzi w życie z dniem 25czerwca 2026 roku. </w:t>
      </w:r>
    </w:p>
    <w:p w14:paraId="2CCB2028" w14:textId="6B7AFC37" w:rsidR="007D712F" w:rsidRPr="007D712F" w:rsidRDefault="007D712F" w:rsidP="00791903">
      <w:pPr>
        <w:ind w:left="6379"/>
        <w:rPr>
          <w:sz w:val="20"/>
          <w:szCs w:val="20"/>
        </w:rPr>
      </w:pPr>
      <w:r w:rsidRPr="007D712F">
        <w:rPr>
          <w:sz w:val="20"/>
          <w:szCs w:val="20"/>
        </w:rPr>
        <w:t xml:space="preserve">PODPISAŁ DYREKTOR KROKOWSKIEGO CENTRUM KULTURY W KROKOWEJ </w:t>
      </w:r>
      <w:r w:rsidRPr="007D712F">
        <w:rPr>
          <w:sz w:val="20"/>
          <w:szCs w:val="20"/>
        </w:rPr>
        <w:br/>
        <w:t>Krzysztof Obszyński</w:t>
      </w:r>
    </w:p>
    <w:p w14:paraId="3656E9D0" w14:textId="6B7E687A" w:rsidR="00791903" w:rsidRDefault="00791903" w:rsidP="006D6A0E">
      <w:pPr>
        <w:jc w:val="right"/>
        <w:rPr>
          <w:b/>
          <w:bCs/>
        </w:rPr>
      </w:pPr>
      <w:r>
        <w:rPr>
          <w:b/>
          <w:bCs/>
        </w:rPr>
        <w:br/>
      </w:r>
    </w:p>
    <w:p w14:paraId="2F3C5607" w14:textId="77777777" w:rsidR="00791903" w:rsidRDefault="00791903" w:rsidP="006D6A0E">
      <w:pPr>
        <w:jc w:val="right"/>
        <w:rPr>
          <w:b/>
          <w:bCs/>
        </w:rPr>
      </w:pPr>
    </w:p>
    <w:p w14:paraId="4BF5AC17" w14:textId="77777777" w:rsidR="00791903" w:rsidRDefault="00791903" w:rsidP="006D6A0E">
      <w:pPr>
        <w:jc w:val="right"/>
        <w:rPr>
          <w:b/>
          <w:bCs/>
        </w:rPr>
      </w:pPr>
    </w:p>
    <w:p w14:paraId="66579229" w14:textId="38BD29B4" w:rsidR="0068537A" w:rsidRPr="006D6A0E" w:rsidRDefault="0068537A" w:rsidP="006D6A0E">
      <w:pPr>
        <w:jc w:val="right"/>
        <w:rPr>
          <w:b/>
          <w:bCs/>
        </w:rPr>
      </w:pPr>
      <w:r w:rsidRPr="006D6A0E">
        <w:rPr>
          <w:b/>
          <w:bCs/>
        </w:rPr>
        <w:t xml:space="preserve">Załącznik nr 1 </w:t>
      </w:r>
    </w:p>
    <w:p w14:paraId="1FEB8E5B" w14:textId="22CB5AFE" w:rsidR="007D712F" w:rsidRPr="006D6A0E" w:rsidRDefault="006D6A0E" w:rsidP="006D6A0E">
      <w:pPr>
        <w:jc w:val="right"/>
        <w:rPr>
          <w:sz w:val="20"/>
          <w:szCs w:val="20"/>
        </w:rPr>
      </w:pPr>
      <w:r w:rsidRPr="006D6A0E">
        <w:rPr>
          <w:sz w:val="20"/>
          <w:szCs w:val="20"/>
        </w:rPr>
        <w:t xml:space="preserve">do Zarządzenia nr 2/06/2026 </w:t>
      </w:r>
    </w:p>
    <w:p w14:paraId="33F5E41E" w14:textId="15EE206D" w:rsidR="006D6A0E" w:rsidRPr="006D6A0E" w:rsidRDefault="006D6A0E" w:rsidP="006D6A0E">
      <w:pPr>
        <w:jc w:val="right"/>
        <w:rPr>
          <w:sz w:val="20"/>
          <w:szCs w:val="20"/>
        </w:rPr>
      </w:pPr>
      <w:r w:rsidRPr="006D6A0E">
        <w:rPr>
          <w:sz w:val="20"/>
          <w:szCs w:val="20"/>
        </w:rPr>
        <w:t xml:space="preserve">Dyrektora Krokowskiego Centrum Kultury </w:t>
      </w:r>
      <w:r>
        <w:rPr>
          <w:sz w:val="20"/>
          <w:szCs w:val="20"/>
        </w:rPr>
        <w:br/>
      </w:r>
      <w:r w:rsidRPr="006D6A0E">
        <w:rPr>
          <w:sz w:val="20"/>
          <w:szCs w:val="20"/>
        </w:rPr>
        <w:t>w Krokowej</w:t>
      </w:r>
      <w:r>
        <w:rPr>
          <w:sz w:val="20"/>
          <w:szCs w:val="20"/>
        </w:rPr>
        <w:t xml:space="preserve"> </w:t>
      </w:r>
      <w:r w:rsidRPr="006D6A0E">
        <w:rPr>
          <w:sz w:val="20"/>
          <w:szCs w:val="20"/>
        </w:rPr>
        <w:t>z dnia 25.06.2026 roku</w:t>
      </w:r>
    </w:p>
    <w:p w14:paraId="37D01E86" w14:textId="77777777" w:rsidR="006D6A0E" w:rsidRDefault="006D6A0E" w:rsidP="0068537A">
      <w:pPr>
        <w:spacing w:line="360" w:lineRule="auto"/>
        <w:jc w:val="right"/>
      </w:pPr>
    </w:p>
    <w:p w14:paraId="488F1B9E" w14:textId="77777777" w:rsidR="0068537A" w:rsidRPr="001A0F95" w:rsidRDefault="0068537A" w:rsidP="0068537A">
      <w:pPr>
        <w:spacing w:line="360" w:lineRule="auto"/>
        <w:jc w:val="center"/>
        <w:rPr>
          <w:b/>
          <w:bCs/>
        </w:rPr>
      </w:pPr>
      <w:r w:rsidRPr="001A0F95">
        <w:rPr>
          <w:b/>
          <w:bCs/>
        </w:rPr>
        <w:t>PROCEDURA OBIEGU INFORMACJI I REJESTRACJI UMÓW W CENTRALNYM REJESTRZE UMÓW (CRU) JSFP</w:t>
      </w:r>
    </w:p>
    <w:p w14:paraId="35234561" w14:textId="77777777" w:rsidR="0068537A" w:rsidRPr="001A0F95" w:rsidRDefault="0068537A" w:rsidP="0068537A">
      <w:pPr>
        <w:pStyle w:val="Akapitzlist"/>
        <w:numPr>
          <w:ilvl w:val="0"/>
          <w:numId w:val="2"/>
        </w:numPr>
        <w:spacing w:after="160" w:line="360" w:lineRule="auto"/>
        <w:jc w:val="both"/>
        <w:rPr>
          <w:b/>
          <w:bCs/>
        </w:rPr>
      </w:pPr>
      <w:r w:rsidRPr="001A0F95">
        <w:rPr>
          <w:b/>
          <w:bCs/>
        </w:rPr>
        <w:t>Cel procedury</w:t>
      </w:r>
    </w:p>
    <w:p w14:paraId="252970EF" w14:textId="77777777" w:rsidR="0068537A" w:rsidRDefault="0068537A" w:rsidP="0068537A">
      <w:pPr>
        <w:spacing w:line="360" w:lineRule="auto"/>
        <w:jc w:val="both"/>
      </w:pPr>
      <w:r>
        <w:t>Celem procedury jest zapewnienie zgodności z przepisami o CRU JSFP, polegające na ewidencjonowaniu i publikowaniu w systemie jsfp.rejestrumow.gov.pl informacji o umowach cywilnoprawnych zawartych przez Krokowskie Centrum Kultury w Krokowej.</w:t>
      </w:r>
    </w:p>
    <w:p w14:paraId="41DE3A5F" w14:textId="77777777" w:rsidR="0068537A" w:rsidRPr="001A0F95" w:rsidRDefault="0068537A" w:rsidP="0068537A">
      <w:pPr>
        <w:pStyle w:val="Akapitzlist"/>
        <w:numPr>
          <w:ilvl w:val="0"/>
          <w:numId w:val="2"/>
        </w:numPr>
        <w:spacing w:after="160" w:line="360" w:lineRule="auto"/>
        <w:jc w:val="both"/>
        <w:rPr>
          <w:b/>
          <w:bCs/>
        </w:rPr>
      </w:pPr>
      <w:r w:rsidRPr="001A0F95">
        <w:rPr>
          <w:b/>
          <w:bCs/>
        </w:rPr>
        <w:t>Zakres przedmiotowy</w:t>
      </w:r>
    </w:p>
    <w:p w14:paraId="0572152C" w14:textId="77777777" w:rsidR="0068537A" w:rsidRDefault="0068537A" w:rsidP="0068537A">
      <w:pPr>
        <w:spacing w:line="360" w:lineRule="auto"/>
        <w:jc w:val="both"/>
      </w:pPr>
      <w:r>
        <w:t>Rejestracji podlegają umowy:</w:t>
      </w:r>
    </w:p>
    <w:p w14:paraId="04A2F77B" w14:textId="77777777" w:rsidR="0068537A" w:rsidRDefault="0068537A" w:rsidP="0068537A">
      <w:pPr>
        <w:spacing w:line="360" w:lineRule="auto"/>
        <w:jc w:val="both"/>
      </w:pPr>
      <w:r>
        <w:t>- zawarte w formie pisemnej, elektronicznej, dokumentowej lub innej formie szczególnej,</w:t>
      </w:r>
    </w:p>
    <w:p w14:paraId="7AFCC986" w14:textId="1CA1BF6D" w:rsidR="0068537A" w:rsidRDefault="0068537A" w:rsidP="0068537A">
      <w:pPr>
        <w:spacing w:line="360" w:lineRule="auto"/>
        <w:jc w:val="both"/>
      </w:pPr>
      <w:r>
        <w:t xml:space="preserve">- obciążające budżet/plan finansowy jednostki, spełniające definicję zamówienia </w:t>
      </w:r>
      <w:r w:rsidR="006D6A0E">
        <w:br/>
      </w:r>
      <w:r>
        <w:t>(w rozumieniu PZP), zawarte od 1 lipca 2026 r. (oraz aneksy do umów zawarte po tej dacie).</w:t>
      </w:r>
    </w:p>
    <w:p w14:paraId="4ECC2173" w14:textId="77777777" w:rsidR="0068537A" w:rsidRPr="001A0F95" w:rsidRDefault="0068537A" w:rsidP="0068537A">
      <w:pPr>
        <w:pStyle w:val="Akapitzlist"/>
        <w:numPr>
          <w:ilvl w:val="0"/>
          <w:numId w:val="2"/>
        </w:numPr>
        <w:spacing w:after="160" w:line="360" w:lineRule="auto"/>
        <w:jc w:val="both"/>
        <w:rPr>
          <w:b/>
          <w:bCs/>
        </w:rPr>
      </w:pPr>
      <w:r w:rsidRPr="001A0F95">
        <w:rPr>
          <w:b/>
          <w:bCs/>
        </w:rPr>
        <w:t>Odpowiedzialność</w:t>
      </w:r>
    </w:p>
    <w:p w14:paraId="082C17B7" w14:textId="2AAC7028" w:rsidR="0068537A" w:rsidRDefault="007D712F" w:rsidP="0068537A">
      <w:pPr>
        <w:spacing w:line="360" w:lineRule="auto"/>
        <w:jc w:val="both"/>
      </w:pPr>
      <w:r>
        <w:t>Pracownik</w:t>
      </w:r>
      <w:r w:rsidR="0068537A">
        <w:t xml:space="preserve"> </w:t>
      </w:r>
      <w:r w:rsidR="00193C35">
        <w:t xml:space="preserve">wyznaczony </w:t>
      </w:r>
      <w:r>
        <w:t>o</w:t>
      </w:r>
      <w:r w:rsidR="0068537A">
        <w:t>dpowiada za wprowadzenie danych do systemu jsfp.rejestrumow.gov.pl, weryfikację poprawności i publikację.</w:t>
      </w:r>
    </w:p>
    <w:p w14:paraId="1E968047" w14:textId="77777777" w:rsidR="0068537A" w:rsidRPr="001A0F95" w:rsidRDefault="0068537A" w:rsidP="0068537A">
      <w:pPr>
        <w:pStyle w:val="Akapitzlist"/>
        <w:numPr>
          <w:ilvl w:val="0"/>
          <w:numId w:val="2"/>
        </w:numPr>
        <w:spacing w:after="160" w:line="360" w:lineRule="auto"/>
        <w:jc w:val="both"/>
        <w:rPr>
          <w:b/>
          <w:bCs/>
        </w:rPr>
      </w:pPr>
      <w:r w:rsidRPr="001A0F95">
        <w:rPr>
          <w:b/>
          <w:bCs/>
        </w:rPr>
        <w:t>Proces rejestracji (Krok po kroku)</w:t>
      </w:r>
    </w:p>
    <w:p w14:paraId="0EC3F17F" w14:textId="77777777" w:rsidR="0068537A" w:rsidRDefault="0068537A" w:rsidP="0068537A">
      <w:pPr>
        <w:spacing w:line="360" w:lineRule="auto"/>
        <w:jc w:val="both"/>
      </w:pPr>
      <w:r>
        <w:t xml:space="preserve">Krok 1 (Zawarcie umowy): Komórka merytoryczna zawiera umowę. </w:t>
      </w:r>
    </w:p>
    <w:p w14:paraId="3D4648C8" w14:textId="1DADEC61" w:rsidR="0068537A" w:rsidRDefault="0068537A" w:rsidP="0068537A">
      <w:pPr>
        <w:spacing w:line="360" w:lineRule="auto"/>
        <w:jc w:val="both"/>
      </w:pPr>
      <w:r>
        <w:t xml:space="preserve">Krok </w:t>
      </w:r>
      <w:r w:rsidR="00193C35">
        <w:t>2</w:t>
      </w:r>
      <w:r>
        <w:t xml:space="preserve"> (Wprowadzenie do systemu): Pracownik </w:t>
      </w:r>
      <w:r w:rsidR="00193C35">
        <w:t xml:space="preserve">merytorycznie odpowiedzialny </w:t>
      </w:r>
      <w:r>
        <w:t>wprowadza dane do systemu jsfp.rejestrumow.gov.pl w terminie ustawowym.</w:t>
      </w:r>
    </w:p>
    <w:p w14:paraId="4C62FEEA" w14:textId="7BB36911" w:rsidR="0068537A" w:rsidRDefault="0068537A" w:rsidP="0068537A">
      <w:pPr>
        <w:spacing w:line="360" w:lineRule="auto"/>
        <w:jc w:val="both"/>
      </w:pPr>
      <w:r>
        <w:t xml:space="preserve">Krok </w:t>
      </w:r>
      <w:r w:rsidR="00193C35">
        <w:t>3</w:t>
      </w:r>
      <w:r>
        <w:t xml:space="preserve"> (Publikacja/Aktualizacja): W przypadku aneksu lub rozwiązania umowy, procedura (Krok </w:t>
      </w:r>
      <w:r w:rsidR="00193C35">
        <w:t>1</w:t>
      </w:r>
      <w:r>
        <w:t>-</w:t>
      </w:r>
      <w:r w:rsidR="00193C35">
        <w:t>2</w:t>
      </w:r>
      <w:r>
        <w:t>) powtarzana jest dla zmian.</w:t>
      </w:r>
    </w:p>
    <w:p w14:paraId="0CDA442F" w14:textId="77777777" w:rsidR="0068537A" w:rsidRPr="001A0F95" w:rsidRDefault="0068537A" w:rsidP="0068537A">
      <w:pPr>
        <w:pStyle w:val="Akapitzlist"/>
        <w:numPr>
          <w:ilvl w:val="0"/>
          <w:numId w:val="2"/>
        </w:numPr>
        <w:spacing w:after="160" w:line="360" w:lineRule="auto"/>
        <w:jc w:val="both"/>
        <w:rPr>
          <w:b/>
          <w:bCs/>
        </w:rPr>
      </w:pPr>
      <w:r w:rsidRPr="001A0F95">
        <w:rPr>
          <w:b/>
          <w:bCs/>
        </w:rPr>
        <w:t>Dane podlegające wpisowi (Zgodnie z wymogami prawnymi)</w:t>
      </w:r>
    </w:p>
    <w:p w14:paraId="2C766524" w14:textId="77777777" w:rsidR="0068537A" w:rsidRDefault="0068537A" w:rsidP="0068537A">
      <w:pPr>
        <w:spacing w:line="360" w:lineRule="auto"/>
        <w:jc w:val="both"/>
      </w:pPr>
      <w:r>
        <w:t>- Numer umowy (jeśli nadano),</w:t>
      </w:r>
    </w:p>
    <w:p w14:paraId="5512D40B" w14:textId="77777777" w:rsidR="0068537A" w:rsidRDefault="0068537A" w:rsidP="0068537A">
      <w:pPr>
        <w:spacing w:line="360" w:lineRule="auto"/>
        <w:jc w:val="both"/>
      </w:pPr>
      <w:r>
        <w:t>- Data zawarcia umowy,</w:t>
      </w:r>
    </w:p>
    <w:p w14:paraId="4E5D8C27" w14:textId="77777777" w:rsidR="0068537A" w:rsidRDefault="0068537A" w:rsidP="0068537A">
      <w:pPr>
        <w:spacing w:line="360" w:lineRule="auto"/>
        <w:jc w:val="both"/>
      </w:pPr>
      <w:r>
        <w:t>- Okres obowiązywania,</w:t>
      </w:r>
    </w:p>
    <w:p w14:paraId="75D68C0E" w14:textId="77777777" w:rsidR="0068537A" w:rsidRDefault="0068537A" w:rsidP="0068537A">
      <w:pPr>
        <w:spacing w:line="360" w:lineRule="auto"/>
        <w:jc w:val="both"/>
      </w:pPr>
      <w:r>
        <w:t>- Strony umowy,</w:t>
      </w:r>
    </w:p>
    <w:p w14:paraId="42C7F7C3" w14:textId="77777777" w:rsidR="0068537A" w:rsidRDefault="0068537A" w:rsidP="0068537A">
      <w:pPr>
        <w:spacing w:line="360" w:lineRule="auto"/>
        <w:jc w:val="both"/>
      </w:pPr>
      <w:r>
        <w:t>- Przedmiot umowy,</w:t>
      </w:r>
    </w:p>
    <w:p w14:paraId="0C78C54A" w14:textId="77777777" w:rsidR="0068537A" w:rsidRDefault="0068537A" w:rsidP="0068537A">
      <w:pPr>
        <w:spacing w:line="360" w:lineRule="auto"/>
        <w:jc w:val="both"/>
      </w:pPr>
      <w:r>
        <w:t>- Wartość przedmiotu umowy,</w:t>
      </w:r>
    </w:p>
    <w:p w14:paraId="7C07D15B" w14:textId="10356C5F" w:rsidR="0068537A" w:rsidRDefault="0068537A" w:rsidP="0068537A">
      <w:pPr>
        <w:spacing w:line="276" w:lineRule="auto"/>
        <w:jc w:val="both"/>
        <w:rPr>
          <w:rFonts w:asciiTheme="minorHAnsi" w:hAnsiTheme="minorHAnsi" w:cstheme="minorHAnsi"/>
        </w:rPr>
      </w:pPr>
      <w:r>
        <w:t>- Informacje o źródłach i wysokości współfinansowania</w:t>
      </w:r>
    </w:p>
    <w:p w14:paraId="503E2BE7" w14:textId="77777777" w:rsidR="00791903" w:rsidRDefault="00791903" w:rsidP="00791903">
      <w:pPr>
        <w:ind w:left="6379"/>
        <w:rPr>
          <w:sz w:val="20"/>
          <w:szCs w:val="20"/>
        </w:rPr>
      </w:pPr>
      <w:r>
        <w:rPr>
          <w:sz w:val="20"/>
          <w:szCs w:val="20"/>
        </w:rPr>
        <w:br/>
      </w:r>
    </w:p>
    <w:p w14:paraId="3B2C9A19" w14:textId="2CC8D540" w:rsidR="00791903" w:rsidRPr="007D712F" w:rsidRDefault="00791903" w:rsidP="00791903">
      <w:pPr>
        <w:ind w:left="6379"/>
        <w:rPr>
          <w:sz w:val="20"/>
          <w:szCs w:val="20"/>
        </w:rPr>
      </w:pPr>
      <w:r w:rsidRPr="007D712F">
        <w:rPr>
          <w:sz w:val="20"/>
          <w:szCs w:val="20"/>
        </w:rPr>
        <w:t xml:space="preserve">PODPISAŁ DYREKTOR KROKOWSKIEGO CENTRUM KULTURY W KROKOWEJ </w:t>
      </w:r>
      <w:r w:rsidRPr="007D712F">
        <w:rPr>
          <w:sz w:val="20"/>
          <w:szCs w:val="20"/>
        </w:rPr>
        <w:br/>
        <w:t>Krzysztof Obszyński</w:t>
      </w:r>
    </w:p>
    <w:p w14:paraId="4E8608EF" w14:textId="5FE04D6B" w:rsidR="00F86C54" w:rsidRPr="006D6A0E" w:rsidRDefault="00F86C54" w:rsidP="00F86C54">
      <w:pPr>
        <w:jc w:val="right"/>
        <w:rPr>
          <w:b/>
          <w:bCs/>
        </w:rPr>
      </w:pPr>
      <w:r w:rsidRPr="006D6A0E">
        <w:rPr>
          <w:b/>
          <w:bCs/>
        </w:rPr>
        <w:lastRenderedPageBreak/>
        <w:t xml:space="preserve">Załącznik nr </w:t>
      </w:r>
      <w:r>
        <w:rPr>
          <w:b/>
          <w:bCs/>
        </w:rPr>
        <w:t>2</w:t>
      </w:r>
      <w:r w:rsidRPr="006D6A0E">
        <w:rPr>
          <w:b/>
          <w:bCs/>
        </w:rPr>
        <w:t xml:space="preserve"> </w:t>
      </w:r>
    </w:p>
    <w:p w14:paraId="0711A027" w14:textId="77777777" w:rsidR="00F86C54" w:rsidRPr="006D6A0E" w:rsidRDefault="00F86C54" w:rsidP="00F86C54">
      <w:pPr>
        <w:jc w:val="right"/>
        <w:rPr>
          <w:sz w:val="20"/>
          <w:szCs w:val="20"/>
        </w:rPr>
      </w:pPr>
      <w:r w:rsidRPr="006D6A0E">
        <w:rPr>
          <w:sz w:val="20"/>
          <w:szCs w:val="20"/>
        </w:rPr>
        <w:t xml:space="preserve">do Zarządzenia nr 2/06/2026 </w:t>
      </w:r>
    </w:p>
    <w:p w14:paraId="4A39BE27" w14:textId="77777777" w:rsidR="00F86C54" w:rsidRPr="006D6A0E" w:rsidRDefault="00F86C54" w:rsidP="00F86C54">
      <w:pPr>
        <w:jc w:val="right"/>
        <w:rPr>
          <w:sz w:val="20"/>
          <w:szCs w:val="20"/>
        </w:rPr>
      </w:pPr>
      <w:r w:rsidRPr="006D6A0E">
        <w:rPr>
          <w:sz w:val="20"/>
          <w:szCs w:val="20"/>
        </w:rPr>
        <w:t xml:space="preserve">Dyrektora Krokowskiego Centrum Kultury </w:t>
      </w:r>
      <w:r>
        <w:rPr>
          <w:sz w:val="20"/>
          <w:szCs w:val="20"/>
        </w:rPr>
        <w:br/>
      </w:r>
      <w:r w:rsidRPr="006D6A0E">
        <w:rPr>
          <w:sz w:val="20"/>
          <w:szCs w:val="20"/>
        </w:rPr>
        <w:t>w Krokowej</w:t>
      </w:r>
      <w:r>
        <w:rPr>
          <w:sz w:val="20"/>
          <w:szCs w:val="20"/>
        </w:rPr>
        <w:t xml:space="preserve"> </w:t>
      </w:r>
      <w:r w:rsidRPr="006D6A0E">
        <w:rPr>
          <w:sz w:val="20"/>
          <w:szCs w:val="20"/>
        </w:rPr>
        <w:t>z dnia 25.06.2026 roku</w:t>
      </w:r>
    </w:p>
    <w:p w14:paraId="68983282" w14:textId="77777777" w:rsidR="00F86C54" w:rsidRDefault="00F86C54" w:rsidP="00F86C54">
      <w:pPr>
        <w:jc w:val="center"/>
        <w:rPr>
          <w:b/>
          <w:bCs/>
        </w:rPr>
      </w:pPr>
    </w:p>
    <w:p w14:paraId="5DC06E65" w14:textId="77777777" w:rsidR="00F86C54" w:rsidRDefault="00F86C54" w:rsidP="00F86C54">
      <w:pPr>
        <w:jc w:val="center"/>
        <w:rPr>
          <w:b/>
          <w:bCs/>
        </w:rPr>
      </w:pPr>
    </w:p>
    <w:p w14:paraId="6ABDCE89" w14:textId="51DB1BA5" w:rsidR="00F86C54" w:rsidRPr="00F95AE2" w:rsidRDefault="00F86C54" w:rsidP="00F86C54">
      <w:pPr>
        <w:jc w:val="center"/>
        <w:rPr>
          <w:b/>
          <w:bCs/>
        </w:rPr>
      </w:pPr>
      <w:r w:rsidRPr="00F95AE2">
        <w:rPr>
          <w:b/>
          <w:bCs/>
        </w:rPr>
        <w:t>Procedura ochrony danych osobowych przy prowadzeniu CRU</w:t>
      </w:r>
    </w:p>
    <w:p w14:paraId="0EA94819" w14:textId="77777777" w:rsidR="00F86C54" w:rsidRPr="00F95AE2" w:rsidRDefault="00F86C54" w:rsidP="00F86C54">
      <w:pPr>
        <w:spacing w:before="240"/>
        <w:jc w:val="both"/>
      </w:pPr>
      <w:r w:rsidRPr="00F95AE2">
        <w:t>Niniejsza procedura określa sposób przetwarzania</w:t>
      </w:r>
      <w:r>
        <w:t xml:space="preserve"> </w:t>
      </w:r>
      <w:r w:rsidRPr="00F95AE2">
        <w:t>i</w:t>
      </w:r>
      <w:r>
        <w:t> </w:t>
      </w:r>
      <w:r w:rsidRPr="00F95AE2">
        <w:t>ochrony danych</w:t>
      </w:r>
      <w:r>
        <w:t xml:space="preserve"> </w:t>
      </w:r>
      <w:r w:rsidRPr="00F95AE2">
        <w:t>w</w:t>
      </w:r>
      <w:r>
        <w:t> </w:t>
      </w:r>
      <w:r w:rsidRPr="00F95AE2">
        <w:t>związku</w:t>
      </w:r>
      <w:r>
        <w:t xml:space="preserve"> z </w:t>
      </w:r>
      <w:r w:rsidRPr="00F95AE2">
        <w:t>realizacj</w:t>
      </w:r>
      <w:r>
        <w:t>ą</w:t>
      </w:r>
      <w:r w:rsidRPr="00F95AE2">
        <w:t xml:space="preserve"> zadań polegających na udostępnianiu</w:t>
      </w:r>
      <w:r>
        <w:t xml:space="preserve"> </w:t>
      </w:r>
      <w:r w:rsidRPr="00F95AE2">
        <w:t>i</w:t>
      </w:r>
      <w:r>
        <w:t> </w:t>
      </w:r>
      <w:r w:rsidRPr="00F95AE2">
        <w:t>aktualizacji</w:t>
      </w:r>
      <w:r>
        <w:t xml:space="preserve"> </w:t>
      </w:r>
      <w:r w:rsidRPr="00F95AE2">
        <w:t>w</w:t>
      </w:r>
      <w:r>
        <w:t> </w:t>
      </w:r>
      <w:r w:rsidRPr="00F95AE2">
        <w:t>Centralnym Rejestrze Umów Jednostek Sektora Finansów Publicznych (dalej:</w:t>
      </w:r>
      <w:r>
        <w:t xml:space="preserve"> </w:t>
      </w:r>
      <w:r w:rsidRPr="00F95AE2">
        <w:t>CRU) informacji</w:t>
      </w:r>
      <w:r>
        <w:t xml:space="preserve"> </w:t>
      </w:r>
      <w:r w:rsidRPr="00F95AE2">
        <w:t>o</w:t>
      </w:r>
      <w:r>
        <w:t> </w:t>
      </w:r>
      <w:r w:rsidRPr="00F95AE2">
        <w:t xml:space="preserve">umowach zawartych przez jednostkę sektora finansów publicznych (dalej: </w:t>
      </w:r>
      <w:proofErr w:type="spellStart"/>
      <w:r w:rsidRPr="00F95AE2">
        <w:t>j.s.f.p</w:t>
      </w:r>
      <w:proofErr w:type="spellEnd"/>
      <w:r w:rsidRPr="00F95AE2">
        <w:t xml:space="preserve">.) lub na jej rzecz. </w:t>
      </w:r>
    </w:p>
    <w:p w14:paraId="0F3F90E5" w14:textId="77777777" w:rsidR="00F86C54" w:rsidRPr="00F95AE2" w:rsidRDefault="00F86C54" w:rsidP="00F86C54">
      <w:pPr>
        <w:jc w:val="both"/>
      </w:pPr>
      <w:r w:rsidRPr="00F95AE2">
        <w:t>Wymogi prawne</w:t>
      </w:r>
      <w:r>
        <w:t xml:space="preserve"> </w:t>
      </w:r>
      <w:r w:rsidRPr="00F95AE2">
        <w:t>w</w:t>
      </w:r>
      <w:r>
        <w:t> </w:t>
      </w:r>
      <w:r w:rsidRPr="00F95AE2">
        <w:t>tym zakresie zostały uregulowane</w:t>
      </w:r>
      <w:r>
        <w:t xml:space="preserve"> </w:t>
      </w:r>
      <w:r w:rsidRPr="00F95AE2">
        <w:t>w</w:t>
      </w:r>
      <w:r>
        <w:t> art. </w:t>
      </w:r>
      <w:r w:rsidRPr="00F95AE2">
        <w:t>34a – 34d ustawy</w:t>
      </w:r>
      <w:r>
        <w:t xml:space="preserve"> </w:t>
      </w:r>
      <w:r w:rsidRPr="00F95AE2">
        <w:t>z</w:t>
      </w:r>
      <w:r>
        <w:t> </w:t>
      </w:r>
      <w:r w:rsidRPr="00F95AE2">
        <w:t>27.08.2009</w:t>
      </w:r>
      <w:r>
        <w:t xml:space="preserve"> r. </w:t>
      </w:r>
      <w:r w:rsidRPr="00F95AE2">
        <w:t>o</w:t>
      </w:r>
      <w:r>
        <w:t> </w:t>
      </w:r>
      <w:r w:rsidRPr="00F95AE2">
        <w:t>finansach publicznych (Dz.U.</w:t>
      </w:r>
      <w:r>
        <w:t xml:space="preserve"> </w:t>
      </w:r>
      <w:r w:rsidRPr="00F95AE2">
        <w:t>z</w:t>
      </w:r>
      <w:r>
        <w:t> </w:t>
      </w:r>
      <w:r w:rsidRPr="00F95AE2">
        <w:t>2025</w:t>
      </w:r>
      <w:r>
        <w:t> r.</w:t>
      </w:r>
      <w:r w:rsidRPr="00F95AE2">
        <w:t>,</w:t>
      </w:r>
      <w:r>
        <w:t xml:space="preserve"> </w:t>
      </w:r>
      <w:r w:rsidRPr="00F95AE2">
        <w:t>poz.</w:t>
      </w:r>
      <w:r>
        <w:t> </w:t>
      </w:r>
      <w:r w:rsidRPr="00F95AE2">
        <w:t xml:space="preserve">1483 </w:t>
      </w:r>
      <w:r>
        <w:t>ze zm.</w:t>
      </w:r>
      <w:r w:rsidRPr="00F95AE2">
        <w:t xml:space="preserve"> – dalej: </w:t>
      </w:r>
      <w:proofErr w:type="spellStart"/>
      <w:r w:rsidRPr="00F95AE2">
        <w:t>u.f.p</w:t>
      </w:r>
      <w:proofErr w:type="spellEnd"/>
      <w:r w:rsidRPr="00F95AE2">
        <w:t>.),</w:t>
      </w:r>
      <w:r>
        <w:t xml:space="preserve"> </w:t>
      </w:r>
      <w:r w:rsidRPr="00F95AE2">
        <w:t>w</w:t>
      </w:r>
      <w:r>
        <w:t> </w:t>
      </w:r>
      <w:r w:rsidRPr="00F95AE2">
        <w:t>rozporządzeniu Ministra Finansów</w:t>
      </w:r>
      <w:r>
        <w:t xml:space="preserve"> </w:t>
      </w:r>
      <w:r w:rsidRPr="00F95AE2">
        <w:t>i</w:t>
      </w:r>
      <w:r>
        <w:t> </w:t>
      </w:r>
      <w:r w:rsidRPr="00F95AE2">
        <w:t>Gospodarki</w:t>
      </w:r>
      <w:r>
        <w:t xml:space="preserve"> </w:t>
      </w:r>
      <w:r w:rsidRPr="00F95AE2">
        <w:t>z</w:t>
      </w:r>
      <w:r>
        <w:t> </w:t>
      </w:r>
      <w:r w:rsidRPr="00F95AE2">
        <w:t>30.03.2026</w:t>
      </w:r>
      <w:r>
        <w:t xml:space="preserve"> r. </w:t>
      </w:r>
      <w:r w:rsidRPr="00F95AE2">
        <w:t>w</w:t>
      </w:r>
      <w:r>
        <w:t> </w:t>
      </w:r>
      <w:r w:rsidRPr="00F95AE2">
        <w:t>sprawie Centralnego Rejestru Umów Jednostek Sektora Finansów Publicznych (Dz.U.</w:t>
      </w:r>
      <w:r>
        <w:t xml:space="preserve"> </w:t>
      </w:r>
      <w:r w:rsidRPr="00F95AE2">
        <w:t>z</w:t>
      </w:r>
      <w:r>
        <w:t> </w:t>
      </w:r>
      <w:r w:rsidRPr="00F95AE2">
        <w:t>2026</w:t>
      </w:r>
      <w:r>
        <w:t> r.</w:t>
      </w:r>
      <w:r w:rsidRPr="00F95AE2">
        <w:t>,</w:t>
      </w:r>
      <w:r>
        <w:t xml:space="preserve"> </w:t>
      </w:r>
      <w:r w:rsidRPr="00F95AE2">
        <w:t>poz.</w:t>
      </w:r>
      <w:r>
        <w:t> </w:t>
      </w:r>
      <w:r w:rsidRPr="00F95AE2">
        <w:t>440, dalej: rozporządzenie CRU) oraz</w:t>
      </w:r>
      <w:r>
        <w:t xml:space="preserve"> </w:t>
      </w:r>
      <w:r w:rsidRPr="00F95AE2">
        <w:t>w</w:t>
      </w:r>
      <w:r>
        <w:t> </w:t>
      </w:r>
      <w:r w:rsidRPr="00F95AE2">
        <w:t>przepisach rozporządzenia Parlamentu Europejskiego</w:t>
      </w:r>
      <w:r>
        <w:t xml:space="preserve"> </w:t>
      </w:r>
      <w:r w:rsidRPr="00F95AE2">
        <w:t>i</w:t>
      </w:r>
      <w:r>
        <w:t> </w:t>
      </w:r>
      <w:r w:rsidRPr="00F95AE2">
        <w:t>Rady (UE) 2016/679</w:t>
      </w:r>
      <w:r>
        <w:t xml:space="preserve"> </w:t>
      </w:r>
      <w:r w:rsidRPr="00F95AE2">
        <w:t>z</w:t>
      </w:r>
      <w:r>
        <w:t> </w:t>
      </w:r>
      <w:r w:rsidRPr="00F95AE2">
        <w:t>27.04.2016</w:t>
      </w:r>
      <w:r>
        <w:t xml:space="preserve"> r. </w:t>
      </w:r>
      <w:r w:rsidRPr="00F95AE2">
        <w:t>w</w:t>
      </w:r>
      <w:r>
        <w:t> </w:t>
      </w:r>
      <w:r w:rsidRPr="00F95AE2">
        <w:t>sprawie ochrony osób fizycznych</w:t>
      </w:r>
      <w:r>
        <w:t xml:space="preserve"> </w:t>
      </w:r>
      <w:r w:rsidRPr="00F95AE2">
        <w:t>w</w:t>
      </w:r>
      <w:r>
        <w:t> </w:t>
      </w:r>
      <w:r w:rsidRPr="00F95AE2">
        <w:t>związku</w:t>
      </w:r>
      <w:r>
        <w:t xml:space="preserve"> </w:t>
      </w:r>
      <w:r w:rsidRPr="00F95AE2">
        <w:t>z</w:t>
      </w:r>
      <w:r>
        <w:t> </w:t>
      </w:r>
      <w:r w:rsidRPr="00F95AE2">
        <w:t>przetwarzaniem danych osobowych</w:t>
      </w:r>
      <w:r>
        <w:t xml:space="preserve"> </w:t>
      </w:r>
      <w:r w:rsidRPr="00F95AE2">
        <w:t>i</w:t>
      </w:r>
      <w:r>
        <w:t> </w:t>
      </w:r>
      <w:r w:rsidRPr="00F95AE2">
        <w:t>w</w:t>
      </w:r>
      <w:r>
        <w:t> </w:t>
      </w:r>
      <w:r w:rsidRPr="00F95AE2">
        <w:t>sprawie swobodnego przepływu takich danych oraz uchylenia dyrektywy 95/46/WE (Dz. Urz. UE.</w:t>
      </w:r>
      <w:r>
        <w:t xml:space="preserve"> </w:t>
      </w:r>
      <w:r w:rsidRPr="00F95AE2">
        <w:t>L</w:t>
      </w:r>
      <w:r>
        <w:t>. </w:t>
      </w:r>
      <w:r w:rsidRPr="00F95AE2">
        <w:t>z 2016</w:t>
      </w:r>
      <w:r>
        <w:t> r.</w:t>
      </w:r>
      <w:r w:rsidRPr="00F95AE2">
        <w:t>,</w:t>
      </w:r>
      <w:r>
        <w:t xml:space="preserve"> </w:t>
      </w:r>
      <w:r w:rsidRPr="00F95AE2">
        <w:t>poz.</w:t>
      </w:r>
      <w:r>
        <w:t> </w:t>
      </w:r>
      <w:r w:rsidRPr="00F95AE2">
        <w:t>119</w:t>
      </w:r>
      <w:r>
        <w:t>,</w:t>
      </w:r>
      <w:r w:rsidRPr="00F95AE2">
        <w:t xml:space="preserve"> dalej: ogólne rozporządzenie</w:t>
      </w:r>
      <w:r>
        <w:t xml:space="preserve"> </w:t>
      </w:r>
      <w:r w:rsidRPr="00F95AE2">
        <w:t>o</w:t>
      </w:r>
      <w:r>
        <w:t> </w:t>
      </w:r>
      <w:r w:rsidRPr="00F95AE2">
        <w:t>ochronie danych</w:t>
      </w:r>
      <w:r>
        <w:t>)</w:t>
      </w:r>
      <w:r w:rsidRPr="00F95AE2">
        <w:t xml:space="preserve">. </w:t>
      </w:r>
    </w:p>
    <w:p w14:paraId="14A6624F" w14:textId="77777777" w:rsidR="00F86C54" w:rsidRDefault="00F86C54" w:rsidP="00F86C54">
      <w:pPr>
        <w:spacing w:before="240"/>
        <w:rPr>
          <w:b/>
          <w:bCs/>
        </w:rPr>
      </w:pPr>
      <w:r w:rsidRPr="00F95AE2">
        <w:rPr>
          <w:b/>
          <w:bCs/>
        </w:rPr>
        <w:t>1. Podejmowanie działań przez osoby uprawnione</w:t>
      </w:r>
    </w:p>
    <w:p w14:paraId="4E161E41" w14:textId="7928B1CD" w:rsidR="00F86C54" w:rsidRPr="001A45E1" w:rsidRDefault="00F86C54" w:rsidP="00F86C54">
      <w:pPr>
        <w:jc w:val="both"/>
        <w:rPr>
          <w:b/>
          <w:bCs/>
        </w:rPr>
      </w:pPr>
      <w:r w:rsidRPr="00F95AE2">
        <w:t>Do wykonywania czynności związanych</w:t>
      </w:r>
      <w:r>
        <w:t xml:space="preserve"> </w:t>
      </w:r>
      <w:r w:rsidRPr="00F95AE2">
        <w:t>z</w:t>
      </w:r>
      <w:r>
        <w:t> </w:t>
      </w:r>
      <w:r w:rsidRPr="00F95AE2">
        <w:t>udostępnianiem</w:t>
      </w:r>
      <w:r>
        <w:t xml:space="preserve"> </w:t>
      </w:r>
      <w:r w:rsidRPr="00F95AE2">
        <w:t>i</w:t>
      </w:r>
      <w:r>
        <w:t> </w:t>
      </w:r>
      <w:r w:rsidRPr="00F95AE2">
        <w:t>aktualizacją</w:t>
      </w:r>
      <w:r>
        <w:t xml:space="preserve"> </w:t>
      </w:r>
      <w:r w:rsidRPr="00F95AE2">
        <w:t>w</w:t>
      </w:r>
      <w:r>
        <w:t> </w:t>
      </w:r>
      <w:r w:rsidRPr="00F95AE2">
        <w:t>CRU informacji</w:t>
      </w:r>
      <w:r>
        <w:t xml:space="preserve"> </w:t>
      </w:r>
      <w:r w:rsidRPr="00F95AE2">
        <w:t>o</w:t>
      </w:r>
      <w:r>
        <w:t> </w:t>
      </w:r>
      <w:r w:rsidRPr="00F95AE2">
        <w:t xml:space="preserve">umowach uprawnione są osoby upoważnione przez </w:t>
      </w:r>
      <w:r>
        <w:t xml:space="preserve">Dyrektora Krokowskiego Centrum Kultury w Krokowej </w:t>
      </w:r>
      <w:r w:rsidRPr="00F95AE2">
        <w:t>i</w:t>
      </w:r>
      <w:r>
        <w:t> </w:t>
      </w:r>
      <w:r w:rsidRPr="00F95AE2">
        <w:t>posiadające konto</w:t>
      </w:r>
      <w:r>
        <w:t xml:space="preserve"> </w:t>
      </w:r>
      <w:r w:rsidRPr="00F95AE2">
        <w:t>w</w:t>
      </w:r>
      <w:r>
        <w:t> </w:t>
      </w:r>
      <w:r w:rsidRPr="00F95AE2">
        <w:t xml:space="preserve">systemie teleinformatycznym CRU. </w:t>
      </w:r>
    </w:p>
    <w:p w14:paraId="41938E3D" w14:textId="77777777" w:rsidR="00F86C54" w:rsidRPr="00F95AE2" w:rsidRDefault="00F86C54" w:rsidP="00F86C54">
      <w:pPr>
        <w:spacing w:before="240"/>
        <w:rPr>
          <w:b/>
          <w:bCs/>
        </w:rPr>
      </w:pPr>
      <w:r w:rsidRPr="00F95AE2">
        <w:rPr>
          <w:b/>
          <w:bCs/>
        </w:rPr>
        <w:t>2. Ocena</w:t>
      </w:r>
      <w:r>
        <w:rPr>
          <w:b/>
          <w:bCs/>
        </w:rPr>
        <w:t xml:space="preserve"> </w:t>
      </w:r>
      <w:r w:rsidRPr="00F95AE2">
        <w:rPr>
          <w:b/>
          <w:bCs/>
        </w:rPr>
        <w:t>i</w:t>
      </w:r>
      <w:r>
        <w:rPr>
          <w:b/>
          <w:bCs/>
        </w:rPr>
        <w:t> </w:t>
      </w:r>
      <w:r w:rsidRPr="00F95AE2">
        <w:rPr>
          <w:b/>
          <w:bCs/>
        </w:rPr>
        <w:t>kwalifikowanie informacji</w:t>
      </w:r>
      <w:r>
        <w:rPr>
          <w:b/>
          <w:bCs/>
        </w:rPr>
        <w:t xml:space="preserve"> </w:t>
      </w:r>
      <w:r w:rsidRPr="00F95AE2">
        <w:rPr>
          <w:b/>
          <w:bCs/>
        </w:rPr>
        <w:t>o</w:t>
      </w:r>
      <w:r>
        <w:rPr>
          <w:b/>
          <w:bCs/>
        </w:rPr>
        <w:t> </w:t>
      </w:r>
      <w:r w:rsidRPr="00F95AE2">
        <w:rPr>
          <w:b/>
          <w:bCs/>
        </w:rPr>
        <w:t>umowach</w:t>
      </w:r>
      <w:r>
        <w:rPr>
          <w:b/>
          <w:bCs/>
        </w:rPr>
        <w:t xml:space="preserve"> </w:t>
      </w:r>
      <w:r w:rsidRPr="00F95AE2">
        <w:rPr>
          <w:b/>
          <w:bCs/>
        </w:rPr>
        <w:t>i</w:t>
      </w:r>
      <w:r>
        <w:rPr>
          <w:b/>
          <w:bCs/>
        </w:rPr>
        <w:t> </w:t>
      </w:r>
      <w:r w:rsidRPr="00F95AE2">
        <w:rPr>
          <w:b/>
          <w:bCs/>
        </w:rPr>
        <w:t>zawartych</w:t>
      </w:r>
      <w:r>
        <w:rPr>
          <w:b/>
          <w:bCs/>
        </w:rPr>
        <w:t xml:space="preserve"> </w:t>
      </w:r>
      <w:r w:rsidRPr="00F95AE2">
        <w:rPr>
          <w:b/>
          <w:bCs/>
        </w:rPr>
        <w:t>w</w:t>
      </w:r>
      <w:r>
        <w:rPr>
          <w:b/>
          <w:bCs/>
        </w:rPr>
        <w:t> </w:t>
      </w:r>
      <w:r w:rsidRPr="00F95AE2">
        <w:rPr>
          <w:b/>
          <w:bCs/>
        </w:rPr>
        <w:t>nich danych do publikacji</w:t>
      </w:r>
      <w:r>
        <w:rPr>
          <w:b/>
          <w:bCs/>
        </w:rPr>
        <w:t xml:space="preserve"> </w:t>
      </w:r>
      <w:r w:rsidRPr="00F95AE2">
        <w:rPr>
          <w:b/>
          <w:bCs/>
        </w:rPr>
        <w:t>w</w:t>
      </w:r>
      <w:r>
        <w:rPr>
          <w:b/>
          <w:bCs/>
        </w:rPr>
        <w:t> </w:t>
      </w:r>
      <w:r w:rsidRPr="00F95AE2">
        <w:rPr>
          <w:b/>
          <w:bCs/>
        </w:rPr>
        <w:t>CRU</w:t>
      </w:r>
    </w:p>
    <w:p w14:paraId="54C47FD8" w14:textId="77777777" w:rsidR="00F86C54" w:rsidRPr="00F95AE2" w:rsidRDefault="00F86C54" w:rsidP="00F86C54">
      <w:pPr>
        <w:jc w:val="both"/>
      </w:pPr>
      <w:r w:rsidRPr="00F95AE2">
        <w:t>Przed wprowadzeniem informacji</w:t>
      </w:r>
      <w:r>
        <w:t xml:space="preserve"> </w:t>
      </w:r>
      <w:r w:rsidRPr="00F95AE2">
        <w:t>o</w:t>
      </w:r>
      <w:r>
        <w:t> </w:t>
      </w:r>
      <w:r w:rsidRPr="00F95AE2">
        <w:t>umowie do CRU osoba uprawniona dokonuje oceny dopuszczalności udostępnienia informacji</w:t>
      </w:r>
      <w:r>
        <w:t xml:space="preserve"> </w:t>
      </w:r>
      <w:r w:rsidRPr="00F95AE2">
        <w:t>w</w:t>
      </w:r>
      <w:r>
        <w:t> </w:t>
      </w:r>
      <w:r w:rsidRPr="00F95AE2">
        <w:t>CRU, uwzględniając wymogi określone</w:t>
      </w:r>
      <w:r>
        <w:t xml:space="preserve"> </w:t>
      </w:r>
      <w:r w:rsidRPr="00F95AE2">
        <w:t>w</w:t>
      </w:r>
      <w:r>
        <w:t> art. </w:t>
      </w:r>
      <w:r w:rsidRPr="00F95AE2">
        <w:t>34a</w:t>
      </w:r>
      <w:r>
        <w:t> </w:t>
      </w:r>
      <w:proofErr w:type="spellStart"/>
      <w:r w:rsidRPr="00F95AE2">
        <w:t>u.f.p</w:t>
      </w:r>
      <w:proofErr w:type="spellEnd"/>
      <w:r w:rsidRPr="00F95AE2">
        <w:t>. Dane osobowe udostępniane</w:t>
      </w:r>
      <w:r>
        <w:t xml:space="preserve"> </w:t>
      </w:r>
      <w:r w:rsidRPr="00F95AE2">
        <w:t>w</w:t>
      </w:r>
      <w:r>
        <w:t> </w:t>
      </w:r>
      <w:r w:rsidRPr="00F95AE2">
        <w:t>CRU powinny być ograniczone do oznaczenia stron umowy. Wśród informacji</w:t>
      </w:r>
      <w:r>
        <w:t xml:space="preserve"> </w:t>
      </w:r>
      <w:r w:rsidRPr="00F95AE2">
        <w:t>o</w:t>
      </w:r>
      <w:r>
        <w:t> </w:t>
      </w:r>
      <w:r w:rsidRPr="00F95AE2">
        <w:t>stronach umowy większość odnosić się będzie do przedsiębiorców, jednak mogą tam znaleźć się informacje</w:t>
      </w:r>
      <w:r>
        <w:t xml:space="preserve"> </w:t>
      </w:r>
      <w:r w:rsidRPr="00F95AE2">
        <w:t>o</w:t>
      </w:r>
      <w:r>
        <w:t> </w:t>
      </w:r>
      <w:r w:rsidRPr="00F95AE2">
        <w:t>osobach fizycznych,</w:t>
      </w:r>
      <w:r>
        <w:t xml:space="preserve"> </w:t>
      </w:r>
      <w:r w:rsidRPr="00F95AE2">
        <w:t>z</w:t>
      </w:r>
      <w:r>
        <w:t> </w:t>
      </w:r>
      <w:r w:rsidRPr="00F95AE2">
        <w:t>którymi umowa została zawarta.</w:t>
      </w:r>
      <w:r>
        <w:t xml:space="preserve"> </w:t>
      </w:r>
      <w:r w:rsidRPr="00F95AE2">
        <w:t>W</w:t>
      </w:r>
      <w:r>
        <w:t> </w:t>
      </w:r>
      <w:r w:rsidRPr="00F95AE2">
        <w:t>przypadku gdy stroną umowy jest osoba fizyczna, oznaczeniem strony umowy jest imię</w:t>
      </w:r>
      <w:r>
        <w:t xml:space="preserve"> </w:t>
      </w:r>
      <w:r w:rsidRPr="00F95AE2">
        <w:t>i</w:t>
      </w:r>
      <w:r>
        <w:t> </w:t>
      </w:r>
      <w:r w:rsidRPr="00F95AE2">
        <w:t>nazwisko tej osoby (por. §3</w:t>
      </w:r>
      <w:r>
        <w:t xml:space="preserve"> </w:t>
      </w:r>
      <w:r w:rsidRPr="00F95AE2">
        <w:t>pkt</w:t>
      </w:r>
      <w:r>
        <w:t> </w:t>
      </w:r>
      <w:r w:rsidRPr="00F95AE2">
        <w:t>2 rozporządzenia CRU).</w:t>
      </w:r>
      <w:r>
        <w:t xml:space="preserve"> </w:t>
      </w:r>
      <w:r w:rsidRPr="00F95AE2">
        <w:t>W</w:t>
      </w:r>
      <w:r>
        <w:t> </w:t>
      </w:r>
      <w:r w:rsidRPr="00F95AE2">
        <w:t>zakresie oznaczenia stron umowy nie mieszczą się inne dane osób fizycznych,</w:t>
      </w:r>
      <w:r>
        <w:t xml:space="preserve"> </w:t>
      </w:r>
      <w:r w:rsidRPr="00F95AE2">
        <w:t>w</w:t>
      </w:r>
      <w:r>
        <w:t> </w:t>
      </w:r>
      <w:r w:rsidRPr="00F95AE2">
        <w:t>szczególności numery PESEL</w:t>
      </w:r>
      <w:r>
        <w:t xml:space="preserve"> </w:t>
      </w:r>
      <w:r w:rsidRPr="00F95AE2">
        <w:t>i</w:t>
      </w:r>
      <w:r>
        <w:t> </w:t>
      </w:r>
      <w:r w:rsidRPr="00F95AE2">
        <w:t>adresy zamieszkania, które są zawarte</w:t>
      </w:r>
      <w:r>
        <w:t xml:space="preserve"> </w:t>
      </w:r>
      <w:r w:rsidRPr="00F95AE2">
        <w:t>w</w:t>
      </w:r>
      <w:r>
        <w:t> </w:t>
      </w:r>
      <w:r w:rsidRPr="00F95AE2">
        <w:t>umowach, jednak nie podlegają udostępnianiu</w:t>
      </w:r>
      <w:r>
        <w:t xml:space="preserve"> </w:t>
      </w:r>
      <w:r w:rsidRPr="00F95AE2">
        <w:t>w</w:t>
      </w:r>
      <w:r>
        <w:t> </w:t>
      </w:r>
      <w:r w:rsidRPr="00F95AE2">
        <w:t>CRU.</w:t>
      </w:r>
    </w:p>
    <w:p w14:paraId="11695877" w14:textId="77777777" w:rsidR="00F86C54" w:rsidRPr="00F95AE2" w:rsidRDefault="00F86C54" w:rsidP="00F86C54">
      <w:pPr>
        <w:spacing w:before="240"/>
        <w:rPr>
          <w:b/>
          <w:bCs/>
        </w:rPr>
      </w:pPr>
      <w:r w:rsidRPr="00F95AE2">
        <w:rPr>
          <w:b/>
          <w:bCs/>
        </w:rPr>
        <w:t>3. Anonimizacja danych przed ich publikacją</w:t>
      </w:r>
      <w:r>
        <w:rPr>
          <w:b/>
          <w:bCs/>
        </w:rPr>
        <w:t xml:space="preserve"> </w:t>
      </w:r>
      <w:r w:rsidRPr="00F95AE2">
        <w:rPr>
          <w:b/>
          <w:bCs/>
        </w:rPr>
        <w:t>w</w:t>
      </w:r>
      <w:r>
        <w:rPr>
          <w:b/>
          <w:bCs/>
        </w:rPr>
        <w:t> </w:t>
      </w:r>
      <w:r w:rsidRPr="00F95AE2">
        <w:rPr>
          <w:b/>
          <w:bCs/>
        </w:rPr>
        <w:t>CRU</w:t>
      </w:r>
    </w:p>
    <w:p w14:paraId="11737C4A" w14:textId="77777777" w:rsidR="00F86C54" w:rsidRPr="00F95AE2" w:rsidRDefault="00F86C54" w:rsidP="00F86C54">
      <w:pPr>
        <w:jc w:val="both"/>
      </w:pPr>
      <w:r w:rsidRPr="00F95AE2">
        <w:t>Jeżeli</w:t>
      </w:r>
      <w:r>
        <w:t xml:space="preserve"> </w:t>
      </w:r>
      <w:r w:rsidRPr="00F95AE2">
        <w:t>w</w:t>
      </w:r>
      <w:r>
        <w:t> </w:t>
      </w:r>
      <w:r w:rsidRPr="00F95AE2">
        <w:t>zakresie informacji</w:t>
      </w:r>
      <w:r>
        <w:t xml:space="preserve"> </w:t>
      </w:r>
      <w:r w:rsidRPr="00F95AE2">
        <w:t>o</w:t>
      </w:r>
      <w:r>
        <w:t> </w:t>
      </w:r>
      <w:r w:rsidRPr="00F95AE2">
        <w:t>umowie podlegających udostępnieniu</w:t>
      </w:r>
      <w:r>
        <w:t xml:space="preserve"> </w:t>
      </w:r>
      <w:r w:rsidRPr="00F95AE2">
        <w:t>w</w:t>
      </w:r>
      <w:r>
        <w:t> </w:t>
      </w:r>
      <w:r w:rsidRPr="00F95AE2">
        <w:t>CRU znajdują się dane osobowe, które podlegają wyłączeniu</w:t>
      </w:r>
      <w:r>
        <w:t xml:space="preserve"> </w:t>
      </w:r>
      <w:r w:rsidRPr="00F95AE2">
        <w:t>z</w:t>
      </w:r>
      <w:r>
        <w:t> </w:t>
      </w:r>
      <w:r w:rsidRPr="00F95AE2">
        <w:t>udostępniania na podstawie</w:t>
      </w:r>
      <w:r>
        <w:t xml:space="preserve"> </w:t>
      </w:r>
      <w:r w:rsidRPr="00F95AE2">
        <w:t>art.</w:t>
      </w:r>
      <w:r>
        <w:t> </w:t>
      </w:r>
      <w:r w:rsidRPr="00F95AE2">
        <w:t>24a</w:t>
      </w:r>
      <w:r>
        <w:t xml:space="preserve"> </w:t>
      </w:r>
      <w:r w:rsidRPr="00F95AE2">
        <w:t>ust.</w:t>
      </w:r>
      <w:r>
        <w:t> </w:t>
      </w:r>
      <w:r w:rsidRPr="00F95AE2">
        <w:t>8</w:t>
      </w:r>
      <w:r>
        <w:t> </w:t>
      </w:r>
      <w:proofErr w:type="spellStart"/>
      <w:r w:rsidRPr="00F95AE2">
        <w:t>u.f.p</w:t>
      </w:r>
      <w:proofErr w:type="spellEnd"/>
      <w:r w:rsidRPr="00F95AE2">
        <w:t>. (w</w:t>
      </w:r>
      <w:r>
        <w:t> </w:t>
      </w:r>
      <w:r w:rsidRPr="00F95AE2">
        <w:t>CRU nie udostępnia się informacji</w:t>
      </w:r>
      <w:r>
        <w:t xml:space="preserve"> </w:t>
      </w:r>
      <w:r w:rsidRPr="00F95AE2">
        <w:t>o</w:t>
      </w:r>
      <w:r>
        <w:t> </w:t>
      </w:r>
      <w:r w:rsidRPr="00F95AE2">
        <w:t>umowie, co do których prawo do informacji publicznej podlega ograniczeniu na podstawie</w:t>
      </w:r>
      <w:r>
        <w:t xml:space="preserve"> </w:t>
      </w:r>
      <w:r w:rsidRPr="00F95AE2">
        <w:t>art.</w:t>
      </w:r>
      <w:r>
        <w:t> </w:t>
      </w:r>
      <w:r w:rsidRPr="00F95AE2">
        <w:t>5</w:t>
      </w:r>
      <w:r>
        <w:t xml:space="preserve"> </w:t>
      </w:r>
      <w:r w:rsidRPr="00F95AE2">
        <w:t>ust.</w:t>
      </w:r>
      <w:r>
        <w:t> </w:t>
      </w:r>
      <w:r w:rsidRPr="00F95AE2">
        <w:t>1</w:t>
      </w:r>
      <w:r>
        <w:t xml:space="preserve"> </w:t>
      </w:r>
      <w:r w:rsidRPr="00F95AE2">
        <w:t>i</w:t>
      </w:r>
      <w:r>
        <w:t> </w:t>
      </w:r>
      <w:r w:rsidRPr="00F95AE2">
        <w:t>2-2b ustawy</w:t>
      </w:r>
      <w:r>
        <w:t xml:space="preserve"> </w:t>
      </w:r>
      <w:r w:rsidRPr="00F95AE2">
        <w:t>z</w:t>
      </w:r>
      <w:r>
        <w:t> </w:t>
      </w:r>
      <w:r w:rsidRPr="00F95AE2">
        <w:t>dnia 6</w:t>
      </w:r>
      <w:r>
        <w:t> września</w:t>
      </w:r>
      <w:r w:rsidRPr="00F95AE2">
        <w:t xml:space="preserve"> 2001</w:t>
      </w:r>
      <w:r>
        <w:t xml:space="preserve"> r. </w:t>
      </w:r>
      <w:r w:rsidRPr="00F95AE2">
        <w:t>o</w:t>
      </w:r>
      <w:r>
        <w:t> </w:t>
      </w:r>
      <w:r w:rsidRPr="00F95AE2">
        <w:t xml:space="preserve">dostępie do informacji publicznej), wówczas tego rodzaju dane należy zanonimizować. </w:t>
      </w:r>
      <w:r>
        <w:t>Dotyczy</w:t>
      </w:r>
      <w:r w:rsidRPr="00F95AE2">
        <w:t xml:space="preserve"> to</w:t>
      </w:r>
      <w:r>
        <w:t xml:space="preserve"> </w:t>
      </w:r>
      <w:r w:rsidRPr="00F95AE2">
        <w:t>w</w:t>
      </w:r>
      <w:r>
        <w:t> </w:t>
      </w:r>
      <w:r w:rsidRPr="00F95AE2">
        <w:t xml:space="preserve">szczególności informacji </w:t>
      </w:r>
      <w:r>
        <w:t xml:space="preserve">obejmujących </w:t>
      </w:r>
      <w:r w:rsidRPr="00F95AE2">
        <w:t>wskazani</w:t>
      </w:r>
      <w:r>
        <w:t>e</w:t>
      </w:r>
      <w:r w:rsidRPr="00F95AE2">
        <w:t xml:space="preserve"> przedmiotu umowy,</w:t>
      </w:r>
      <w:r>
        <w:t xml:space="preserve"> </w:t>
      </w:r>
      <w:r w:rsidRPr="00F95AE2">
        <w:t>z</w:t>
      </w:r>
      <w:r>
        <w:t> </w:t>
      </w:r>
      <w:r w:rsidRPr="00F95AE2">
        <w:t>którego wprost bądź pośrednio możliwe byłoby ustalenie informacji odnoszących się do sfery prywatności osoby fizycznej –</w:t>
      </w:r>
      <w:r>
        <w:t xml:space="preserve"> </w:t>
      </w:r>
      <w:r w:rsidRPr="00F95AE2">
        <w:t>w</w:t>
      </w:r>
      <w:r>
        <w:t> </w:t>
      </w:r>
      <w:r w:rsidRPr="00F95AE2">
        <w:t>tym przypadku należy dokonać anonimizacji tego rodzaju danych.</w:t>
      </w:r>
      <w:r>
        <w:t xml:space="preserve"> </w:t>
      </w:r>
      <w:r w:rsidRPr="00F95AE2">
        <w:t>W</w:t>
      </w:r>
      <w:r>
        <w:t> </w:t>
      </w:r>
      <w:r w:rsidRPr="00F95AE2">
        <w:t>przypadku wyłączenia jawności ze</w:t>
      </w:r>
      <w:r>
        <w:t> </w:t>
      </w:r>
      <w:r w:rsidRPr="00F95AE2">
        <w:t>względu na prywatność osoby,</w:t>
      </w:r>
      <w:r>
        <w:t xml:space="preserve"> </w:t>
      </w:r>
      <w:r w:rsidRPr="00F95AE2">
        <w:t>w</w:t>
      </w:r>
      <w:r>
        <w:t> </w:t>
      </w:r>
      <w:r w:rsidRPr="00F95AE2">
        <w:t>CRU należy zamieścić wzmiankę</w:t>
      </w:r>
      <w:r>
        <w:t xml:space="preserve"> </w:t>
      </w:r>
      <w:r w:rsidRPr="00F95AE2">
        <w:t>o</w:t>
      </w:r>
      <w:r>
        <w:t> </w:t>
      </w:r>
      <w:r w:rsidRPr="00F95AE2">
        <w:t>przyczynie wyłączenia jawności (jednostkę redakcyjną</w:t>
      </w:r>
      <w:r>
        <w:t xml:space="preserve"> </w:t>
      </w:r>
      <w:r w:rsidRPr="00F95AE2">
        <w:t>i</w:t>
      </w:r>
      <w:r>
        <w:t> </w:t>
      </w:r>
      <w:r w:rsidRPr="00F95AE2">
        <w:t>tytuł aktu prawnego stanowiących podstawę prawną nieudostępnienia informacji oraz nazwę organu lub stanowisko osoby dokonującej wyłączenia jawności informacji, zgodnie</w:t>
      </w:r>
      <w:r>
        <w:t xml:space="preserve"> </w:t>
      </w:r>
      <w:r w:rsidRPr="00F95AE2">
        <w:t>z</w:t>
      </w:r>
      <w:r>
        <w:t> art. </w:t>
      </w:r>
      <w:r w:rsidRPr="00F95AE2">
        <w:t>34a</w:t>
      </w:r>
      <w:r>
        <w:t xml:space="preserve"> </w:t>
      </w:r>
      <w:r w:rsidRPr="00F95AE2">
        <w:t>ust.</w:t>
      </w:r>
      <w:r>
        <w:t> </w:t>
      </w:r>
      <w:r w:rsidRPr="00F95AE2">
        <w:t>7</w:t>
      </w:r>
      <w:r>
        <w:t xml:space="preserve"> </w:t>
      </w:r>
      <w:r w:rsidRPr="00F95AE2">
        <w:t>pkt</w:t>
      </w:r>
      <w:r>
        <w:t> </w:t>
      </w:r>
      <w:r w:rsidRPr="00F95AE2">
        <w:t>9</w:t>
      </w:r>
      <w:r>
        <w:t> </w:t>
      </w:r>
      <w:proofErr w:type="spellStart"/>
      <w:r w:rsidRPr="00F95AE2">
        <w:t>u.f.p</w:t>
      </w:r>
      <w:proofErr w:type="spellEnd"/>
      <w:r w:rsidRPr="00F95AE2">
        <w:t>. oraz §3</w:t>
      </w:r>
      <w:r>
        <w:t xml:space="preserve"> </w:t>
      </w:r>
      <w:r w:rsidRPr="00F95AE2">
        <w:t>pkt</w:t>
      </w:r>
      <w:r>
        <w:t> </w:t>
      </w:r>
      <w:r w:rsidRPr="00F95AE2">
        <w:t>7 rozporządzenia CRU).</w:t>
      </w:r>
    </w:p>
    <w:p w14:paraId="65824698" w14:textId="77777777" w:rsidR="00F86C54" w:rsidRDefault="00F86C54" w:rsidP="00F86C54">
      <w:pPr>
        <w:spacing w:before="240"/>
        <w:rPr>
          <w:b/>
          <w:bCs/>
        </w:rPr>
      </w:pPr>
    </w:p>
    <w:p w14:paraId="1673D90F" w14:textId="5646644A" w:rsidR="00F86C54" w:rsidRPr="00F95AE2" w:rsidRDefault="00F86C54" w:rsidP="00F86C54">
      <w:pPr>
        <w:spacing w:before="240"/>
        <w:rPr>
          <w:b/>
          <w:bCs/>
        </w:rPr>
      </w:pPr>
      <w:r w:rsidRPr="00F95AE2">
        <w:rPr>
          <w:b/>
          <w:bCs/>
        </w:rPr>
        <w:lastRenderedPageBreak/>
        <w:t>4. Wprowadzanie danych do CRU</w:t>
      </w:r>
      <w:r>
        <w:rPr>
          <w:b/>
          <w:bCs/>
        </w:rPr>
        <w:t xml:space="preserve"> </w:t>
      </w:r>
      <w:r w:rsidRPr="00F95AE2">
        <w:rPr>
          <w:b/>
          <w:bCs/>
        </w:rPr>
        <w:t>i</w:t>
      </w:r>
      <w:r>
        <w:rPr>
          <w:b/>
          <w:bCs/>
        </w:rPr>
        <w:t> </w:t>
      </w:r>
      <w:r w:rsidRPr="00F95AE2">
        <w:rPr>
          <w:b/>
          <w:bCs/>
        </w:rPr>
        <w:t>udostępnianie informacji</w:t>
      </w:r>
      <w:r>
        <w:rPr>
          <w:b/>
          <w:bCs/>
        </w:rPr>
        <w:t xml:space="preserve"> </w:t>
      </w:r>
      <w:r w:rsidRPr="00F95AE2">
        <w:rPr>
          <w:b/>
          <w:bCs/>
        </w:rPr>
        <w:t>w</w:t>
      </w:r>
      <w:r>
        <w:rPr>
          <w:b/>
          <w:bCs/>
        </w:rPr>
        <w:t> </w:t>
      </w:r>
      <w:r w:rsidRPr="00F95AE2">
        <w:rPr>
          <w:b/>
          <w:bCs/>
        </w:rPr>
        <w:t>CRU</w:t>
      </w:r>
    </w:p>
    <w:p w14:paraId="755AD46F" w14:textId="77777777" w:rsidR="00F86C54" w:rsidRPr="00F95AE2" w:rsidRDefault="00F86C54" w:rsidP="00F86C54">
      <w:pPr>
        <w:jc w:val="both"/>
      </w:pPr>
      <w:r w:rsidRPr="00F95AE2">
        <w:t>Zgodnie</w:t>
      </w:r>
      <w:r>
        <w:t xml:space="preserve"> </w:t>
      </w:r>
      <w:r w:rsidRPr="00F95AE2">
        <w:t>z</w:t>
      </w:r>
      <w:r>
        <w:t> art. </w:t>
      </w:r>
      <w:r w:rsidRPr="00F95AE2">
        <w:t>34a</w:t>
      </w:r>
      <w:r>
        <w:t xml:space="preserve"> </w:t>
      </w:r>
      <w:r w:rsidRPr="00F95AE2">
        <w:t>ust.</w:t>
      </w:r>
      <w:r>
        <w:t> </w:t>
      </w:r>
      <w:r w:rsidRPr="00F95AE2">
        <w:t>10</w:t>
      </w:r>
      <w:r>
        <w:t> </w:t>
      </w:r>
      <w:proofErr w:type="spellStart"/>
      <w:r w:rsidRPr="00F95AE2">
        <w:t>u.f.p</w:t>
      </w:r>
      <w:proofErr w:type="spellEnd"/>
      <w:r w:rsidRPr="00F95AE2">
        <w:t>. informacje</w:t>
      </w:r>
      <w:r>
        <w:t xml:space="preserve"> </w:t>
      </w:r>
      <w:r w:rsidRPr="00F95AE2">
        <w:t>o</w:t>
      </w:r>
      <w:r>
        <w:t> </w:t>
      </w:r>
      <w:r w:rsidRPr="00F95AE2">
        <w:t>umowie udostępnia się</w:t>
      </w:r>
      <w:r>
        <w:t xml:space="preserve"> </w:t>
      </w:r>
      <w:r w:rsidRPr="00F95AE2">
        <w:t>i</w:t>
      </w:r>
      <w:r>
        <w:t> </w:t>
      </w:r>
      <w:r w:rsidRPr="00F95AE2">
        <w:t>aktualizuje</w:t>
      </w:r>
      <w:r>
        <w:t xml:space="preserve"> </w:t>
      </w:r>
      <w:r w:rsidRPr="00F95AE2">
        <w:t>w</w:t>
      </w:r>
      <w:r>
        <w:t> </w:t>
      </w:r>
      <w:r w:rsidRPr="00F95AE2">
        <w:t>CRU bez zbędnej zwłoki, nie później niż</w:t>
      </w:r>
      <w:r>
        <w:t xml:space="preserve"> </w:t>
      </w:r>
      <w:r w:rsidRPr="00F95AE2">
        <w:t>w</w:t>
      </w:r>
      <w:r>
        <w:t> </w:t>
      </w:r>
      <w:r w:rsidRPr="00F95AE2">
        <w:t>terminie 30 dni odpowiednio od dnia zawarcia umowy lub zaistnienia zmiany informacji</w:t>
      </w:r>
      <w:r>
        <w:t xml:space="preserve"> </w:t>
      </w:r>
      <w:r w:rsidRPr="00F95AE2">
        <w:t>o</w:t>
      </w:r>
      <w:r>
        <w:t> </w:t>
      </w:r>
      <w:r w:rsidRPr="00F95AE2">
        <w:t>umowie, przy czym do tego terminu nie wlicza się dni,</w:t>
      </w:r>
      <w:r>
        <w:t xml:space="preserve"> </w:t>
      </w:r>
      <w:r w:rsidRPr="00F95AE2">
        <w:t>w</w:t>
      </w:r>
      <w:r>
        <w:t> </w:t>
      </w:r>
      <w:r w:rsidRPr="00F95AE2">
        <w:t>których wystąpiła awaria systemu teleinformatycznego</w:t>
      </w:r>
      <w:r>
        <w:t xml:space="preserve"> </w:t>
      </w:r>
      <w:r w:rsidRPr="00F95AE2">
        <w:t>w</w:t>
      </w:r>
      <w:r>
        <w:t> </w:t>
      </w:r>
      <w:r w:rsidRPr="00F95AE2">
        <w:t>którym rejestr ten jest prowadzony.</w:t>
      </w:r>
    </w:p>
    <w:p w14:paraId="3894AB2C" w14:textId="77777777" w:rsidR="00F86C54" w:rsidRPr="00F95AE2" w:rsidRDefault="00F86C54" w:rsidP="00F86C54">
      <w:pPr>
        <w:spacing w:before="240"/>
        <w:rPr>
          <w:b/>
          <w:bCs/>
        </w:rPr>
      </w:pPr>
      <w:r w:rsidRPr="00F95AE2">
        <w:rPr>
          <w:b/>
          <w:bCs/>
        </w:rPr>
        <w:t>5. Realizacja praw osób, których dane dotyczą</w:t>
      </w:r>
      <w:r>
        <w:rPr>
          <w:b/>
          <w:bCs/>
        </w:rPr>
        <w:t xml:space="preserve"> </w:t>
      </w:r>
      <w:r w:rsidRPr="00F95AE2">
        <w:rPr>
          <w:b/>
          <w:bCs/>
        </w:rPr>
        <w:t>w</w:t>
      </w:r>
      <w:r>
        <w:rPr>
          <w:b/>
          <w:bCs/>
        </w:rPr>
        <w:t> </w:t>
      </w:r>
      <w:r w:rsidRPr="00F95AE2">
        <w:rPr>
          <w:b/>
          <w:bCs/>
        </w:rPr>
        <w:t>kontekście CRU</w:t>
      </w:r>
    </w:p>
    <w:p w14:paraId="3A7792C6" w14:textId="77777777" w:rsidR="00F86C54" w:rsidRPr="00F95AE2" w:rsidRDefault="00F86C54" w:rsidP="00F86C54">
      <w:pPr>
        <w:jc w:val="both"/>
      </w:pPr>
      <w:r w:rsidRPr="00F95AE2">
        <w:t>Osobom fizycznym, których dane przetwarzane są</w:t>
      </w:r>
      <w:r>
        <w:t xml:space="preserve"> </w:t>
      </w:r>
      <w:r w:rsidRPr="00F95AE2">
        <w:t>w</w:t>
      </w:r>
      <w:r>
        <w:t> </w:t>
      </w:r>
      <w:r w:rsidRPr="00F95AE2">
        <w:t>CRU przysługują uprawnienia określone</w:t>
      </w:r>
      <w:r>
        <w:t xml:space="preserve"> </w:t>
      </w:r>
      <w:r w:rsidRPr="00F95AE2">
        <w:t>w</w:t>
      </w:r>
      <w:r>
        <w:t> </w:t>
      </w:r>
      <w:r w:rsidRPr="00F95AE2">
        <w:t>przepisach ogólnego rozporządzenia</w:t>
      </w:r>
      <w:r>
        <w:t xml:space="preserve"> </w:t>
      </w:r>
      <w:r w:rsidRPr="00F95AE2">
        <w:t>o</w:t>
      </w:r>
      <w:r>
        <w:t> </w:t>
      </w:r>
      <w:r w:rsidRPr="00F95AE2">
        <w:t>ochronie danych. Osoba, której dane dotyczą ma prawo do uzyskania informacji</w:t>
      </w:r>
      <w:r>
        <w:t xml:space="preserve"> </w:t>
      </w:r>
      <w:r w:rsidRPr="00F95AE2">
        <w:t>o</w:t>
      </w:r>
      <w:r>
        <w:t> </w:t>
      </w:r>
      <w:r w:rsidRPr="00F95AE2">
        <w:t>przetwarzaniu danych; żądania skorygowania informacji nieprawidłowych</w:t>
      </w:r>
      <w:r>
        <w:t xml:space="preserve"> (poprawienia błędów, uaktualnienia nieaktualnych danych) oraz w niektórych przypadkach żądana usunięcia danych. </w:t>
      </w:r>
      <w:r w:rsidRPr="00F95AE2">
        <w:t xml:space="preserve"> </w:t>
      </w:r>
    </w:p>
    <w:p w14:paraId="18467CF7" w14:textId="77777777" w:rsidR="00F86C54" w:rsidRPr="00F95AE2" w:rsidRDefault="00F86C54" w:rsidP="00F86C54">
      <w:pPr>
        <w:spacing w:before="240"/>
        <w:rPr>
          <w:b/>
          <w:bCs/>
        </w:rPr>
      </w:pPr>
      <w:r w:rsidRPr="00F95AE2">
        <w:rPr>
          <w:b/>
          <w:bCs/>
        </w:rPr>
        <w:t>5.1. Informowanie</w:t>
      </w:r>
      <w:r>
        <w:rPr>
          <w:b/>
          <w:bCs/>
        </w:rPr>
        <w:t xml:space="preserve"> </w:t>
      </w:r>
      <w:r w:rsidRPr="00F95AE2">
        <w:rPr>
          <w:b/>
          <w:bCs/>
        </w:rPr>
        <w:t>o</w:t>
      </w:r>
      <w:r>
        <w:rPr>
          <w:b/>
          <w:bCs/>
        </w:rPr>
        <w:t> </w:t>
      </w:r>
      <w:r w:rsidRPr="00F95AE2">
        <w:rPr>
          <w:b/>
          <w:bCs/>
        </w:rPr>
        <w:t>przetwarzaniu danych, dostęp do danych</w:t>
      </w:r>
    </w:p>
    <w:p w14:paraId="6334CAB2" w14:textId="77777777" w:rsidR="00F86C54" w:rsidRPr="00F95AE2" w:rsidRDefault="00F86C54" w:rsidP="00F86C54">
      <w:pPr>
        <w:jc w:val="both"/>
      </w:pPr>
      <w:r w:rsidRPr="00F95AE2">
        <w:t>Oprócz informowania</w:t>
      </w:r>
      <w:r>
        <w:t xml:space="preserve"> </w:t>
      </w:r>
      <w:r w:rsidRPr="00F95AE2">
        <w:t>o</w:t>
      </w:r>
      <w:r>
        <w:t> </w:t>
      </w:r>
      <w:r w:rsidRPr="00F95AE2">
        <w:t>przetwarzaniu danych</w:t>
      </w:r>
      <w:r>
        <w:t xml:space="preserve"> </w:t>
      </w:r>
      <w:r w:rsidRPr="00F95AE2">
        <w:t>w</w:t>
      </w:r>
      <w:r>
        <w:t> </w:t>
      </w:r>
      <w:r w:rsidRPr="00F95AE2">
        <w:t>CRU przy zawieraniu umowy</w:t>
      </w:r>
      <w:r>
        <w:t xml:space="preserve"> </w:t>
      </w:r>
      <w:r w:rsidRPr="00F95AE2">
        <w:t>z</w:t>
      </w:r>
      <w:r>
        <w:t> </w:t>
      </w:r>
      <w:r w:rsidRPr="00F95AE2">
        <w:t>kontrahentem, na administratorze danych ciąży obowiązek udostępnienia informacji</w:t>
      </w:r>
      <w:r>
        <w:t xml:space="preserve"> </w:t>
      </w:r>
      <w:r w:rsidRPr="00F95AE2">
        <w:t>o</w:t>
      </w:r>
      <w:r>
        <w:t> </w:t>
      </w:r>
      <w:r w:rsidRPr="00F95AE2">
        <w:t>przetwarzaniu oraz umożliwienia dostępu do danych</w:t>
      </w:r>
      <w:r>
        <w:t xml:space="preserve"> </w:t>
      </w:r>
      <w:r w:rsidRPr="00F95AE2">
        <w:t>w</w:t>
      </w:r>
      <w:r>
        <w:t> </w:t>
      </w:r>
      <w:r w:rsidRPr="00F95AE2">
        <w:t>trakcie ich przetwarzania. Na żądanie osoby, której dane dotyczą należy udostępnić jej informacje</w:t>
      </w:r>
      <w:r>
        <w:t xml:space="preserve"> </w:t>
      </w:r>
      <w:r w:rsidRPr="00F95AE2">
        <w:t>i</w:t>
      </w:r>
      <w:r>
        <w:t> </w:t>
      </w:r>
      <w:r w:rsidRPr="00F95AE2">
        <w:t>umożliwić dostęp do danych, zgodnie</w:t>
      </w:r>
      <w:r>
        <w:t xml:space="preserve"> </w:t>
      </w:r>
      <w:r w:rsidRPr="00F95AE2">
        <w:t>z</w:t>
      </w:r>
      <w:r>
        <w:t> art. </w:t>
      </w:r>
      <w:r w:rsidRPr="00F95AE2">
        <w:t>15 rozporządzenia 2016/679.</w:t>
      </w:r>
      <w:r>
        <w:t xml:space="preserve"> </w:t>
      </w:r>
      <w:r w:rsidRPr="00F95AE2">
        <w:t>Z</w:t>
      </w:r>
      <w:r>
        <w:t> </w:t>
      </w:r>
      <w:r w:rsidRPr="00F95AE2">
        <w:t>uwagi na to, że dane zawarte</w:t>
      </w:r>
      <w:r>
        <w:t xml:space="preserve"> </w:t>
      </w:r>
      <w:r w:rsidRPr="00F95AE2">
        <w:t>w</w:t>
      </w:r>
      <w:r>
        <w:t> </w:t>
      </w:r>
      <w:r w:rsidRPr="00F95AE2">
        <w:t>CRU są jawne</w:t>
      </w:r>
      <w:r>
        <w:t xml:space="preserve"> </w:t>
      </w:r>
      <w:r w:rsidRPr="00F95AE2">
        <w:t>i</w:t>
      </w:r>
      <w:r>
        <w:t> </w:t>
      </w:r>
      <w:r w:rsidRPr="00F95AE2">
        <w:t>dostępne</w:t>
      </w:r>
      <w:r>
        <w:t xml:space="preserve"> </w:t>
      </w:r>
      <w:r w:rsidRPr="00F95AE2">
        <w:t>w</w:t>
      </w:r>
      <w:r>
        <w:t> </w:t>
      </w:r>
      <w:r w:rsidRPr="00F95AE2">
        <w:t>Internecie, osoba, której dane dotyczą może samodzielnie uzyskać dostęp do danych</w:t>
      </w:r>
      <w:r>
        <w:t xml:space="preserve"> </w:t>
      </w:r>
      <w:r w:rsidRPr="00F95AE2">
        <w:t>i</w:t>
      </w:r>
      <w:r>
        <w:t> </w:t>
      </w:r>
      <w:r w:rsidRPr="00F95AE2">
        <w:t>pobrać kopię danych przetwarzanych</w:t>
      </w:r>
      <w:r>
        <w:t xml:space="preserve"> </w:t>
      </w:r>
      <w:r w:rsidRPr="00F95AE2">
        <w:t>w</w:t>
      </w:r>
      <w:r>
        <w:t> </w:t>
      </w:r>
      <w:r w:rsidRPr="00F95AE2">
        <w:t xml:space="preserve">CRU. </w:t>
      </w:r>
    </w:p>
    <w:p w14:paraId="7B510CFD" w14:textId="77777777" w:rsidR="00F86C54" w:rsidRPr="00F95AE2" w:rsidRDefault="00F86C54" w:rsidP="00F86C54">
      <w:pPr>
        <w:spacing w:before="240"/>
        <w:rPr>
          <w:b/>
          <w:bCs/>
        </w:rPr>
      </w:pPr>
      <w:r w:rsidRPr="00F95AE2">
        <w:rPr>
          <w:b/>
          <w:bCs/>
        </w:rPr>
        <w:t>5.2. Korygowanie danych</w:t>
      </w:r>
    </w:p>
    <w:p w14:paraId="6F6C4F8D" w14:textId="77777777" w:rsidR="00F86C54" w:rsidRPr="00F95AE2" w:rsidRDefault="00F86C54" w:rsidP="00F86C54">
      <w:pPr>
        <w:jc w:val="both"/>
      </w:pPr>
      <w:r w:rsidRPr="00F95AE2">
        <w:t>W przypadku, gdy osoba, której dane dotyczą wykaże, że wprowadzone do CRU dane są nieprawidłowe (zawierają błędy), bądź osoba uprawniona stwierdzi nieprawidłowość danych, dane osobowe powinny zostać skorygowane.</w:t>
      </w:r>
    </w:p>
    <w:p w14:paraId="2934C7FD" w14:textId="77777777" w:rsidR="00F86C54" w:rsidRPr="00F95AE2" w:rsidRDefault="00F86C54" w:rsidP="00F86C54">
      <w:pPr>
        <w:spacing w:before="240"/>
        <w:rPr>
          <w:b/>
          <w:bCs/>
        </w:rPr>
      </w:pPr>
      <w:r w:rsidRPr="00F95AE2">
        <w:rPr>
          <w:b/>
          <w:bCs/>
        </w:rPr>
        <w:t>5.3. Aktualizacja danych</w:t>
      </w:r>
    </w:p>
    <w:p w14:paraId="68E900CF" w14:textId="77777777" w:rsidR="00F86C54" w:rsidRPr="00F95AE2" w:rsidRDefault="00F86C54" w:rsidP="00F86C54">
      <w:pPr>
        <w:jc w:val="both"/>
      </w:pPr>
      <w:r w:rsidRPr="00F95AE2">
        <w:t>Jeżeli dane osobowe udostępnione</w:t>
      </w:r>
      <w:r>
        <w:t xml:space="preserve"> </w:t>
      </w:r>
      <w:r w:rsidRPr="00F95AE2">
        <w:t>w</w:t>
      </w:r>
      <w:r>
        <w:t> </w:t>
      </w:r>
      <w:r w:rsidRPr="00F95AE2">
        <w:t xml:space="preserve">CRU są nieaktualne, osoba uprawniona </w:t>
      </w:r>
      <w:r>
        <w:t xml:space="preserve">do zamieszczania informacji w CRU </w:t>
      </w:r>
      <w:r w:rsidRPr="00F95AE2">
        <w:t>powinna dokonać uaktualnienia</w:t>
      </w:r>
      <w:r>
        <w:t xml:space="preserve"> takich danych</w:t>
      </w:r>
      <w:r w:rsidRPr="00F95AE2">
        <w:t>. Informacja wskazująca podstawę dokonania aktualizacji powinna być zamieszczona</w:t>
      </w:r>
      <w:r>
        <w:t xml:space="preserve"> </w:t>
      </w:r>
      <w:r w:rsidRPr="00F95AE2">
        <w:t>w</w:t>
      </w:r>
      <w:r>
        <w:t> </w:t>
      </w:r>
      <w:r w:rsidRPr="00F95AE2">
        <w:t>CRU, zgodnie</w:t>
      </w:r>
      <w:r>
        <w:t xml:space="preserve"> </w:t>
      </w:r>
      <w:r w:rsidRPr="00F95AE2">
        <w:t>z</w:t>
      </w:r>
      <w:r>
        <w:t> art. </w:t>
      </w:r>
      <w:r w:rsidRPr="00F95AE2">
        <w:t>34a</w:t>
      </w:r>
      <w:r>
        <w:t xml:space="preserve"> </w:t>
      </w:r>
      <w:r w:rsidRPr="00F95AE2">
        <w:t>ust.</w:t>
      </w:r>
      <w:r>
        <w:t> </w:t>
      </w:r>
      <w:r w:rsidRPr="00F95AE2">
        <w:t>7</w:t>
      </w:r>
      <w:r>
        <w:t xml:space="preserve"> </w:t>
      </w:r>
      <w:r w:rsidRPr="00F95AE2">
        <w:t>pkt</w:t>
      </w:r>
      <w:r>
        <w:t> </w:t>
      </w:r>
      <w:r w:rsidRPr="00F95AE2">
        <w:t>10</w:t>
      </w:r>
      <w:r>
        <w:t> </w:t>
      </w:r>
      <w:proofErr w:type="spellStart"/>
      <w:r w:rsidRPr="00F95AE2">
        <w:t>u.f.p</w:t>
      </w:r>
      <w:proofErr w:type="spellEnd"/>
      <w:r w:rsidRPr="00F95AE2">
        <w:t>.</w:t>
      </w:r>
    </w:p>
    <w:p w14:paraId="4DD1057A" w14:textId="77777777" w:rsidR="00F86C54" w:rsidRPr="00F95AE2" w:rsidRDefault="00F86C54" w:rsidP="00F86C54">
      <w:pPr>
        <w:spacing w:before="240"/>
        <w:rPr>
          <w:b/>
          <w:bCs/>
        </w:rPr>
      </w:pPr>
      <w:r w:rsidRPr="00F95AE2">
        <w:rPr>
          <w:b/>
          <w:bCs/>
        </w:rPr>
        <w:t>5.4. Usuwanie danych</w:t>
      </w:r>
    </w:p>
    <w:p w14:paraId="66CBF1F5" w14:textId="77777777" w:rsidR="00F86C54" w:rsidRPr="00F95AE2" w:rsidRDefault="00F86C54" w:rsidP="00F86C54">
      <w:pPr>
        <w:jc w:val="both"/>
      </w:pPr>
      <w:r w:rsidRPr="00F95AE2">
        <w:t>Zgodnie</w:t>
      </w:r>
      <w:r>
        <w:t xml:space="preserve"> </w:t>
      </w:r>
      <w:r w:rsidRPr="00F95AE2">
        <w:t>z</w:t>
      </w:r>
      <w:r>
        <w:t> art. </w:t>
      </w:r>
      <w:r w:rsidRPr="00F95AE2">
        <w:t>34b</w:t>
      </w:r>
      <w:r>
        <w:t xml:space="preserve"> </w:t>
      </w:r>
      <w:r w:rsidRPr="00F95AE2">
        <w:t>ust.</w:t>
      </w:r>
      <w:r>
        <w:t> </w:t>
      </w:r>
      <w:r w:rsidRPr="00F95AE2">
        <w:t>6</w:t>
      </w:r>
      <w:r>
        <w:t> </w:t>
      </w:r>
      <w:proofErr w:type="spellStart"/>
      <w:r w:rsidRPr="00F95AE2">
        <w:t>u.f.p</w:t>
      </w:r>
      <w:proofErr w:type="spellEnd"/>
      <w:r w:rsidRPr="00F95AE2">
        <w:t>., informacje</w:t>
      </w:r>
      <w:r>
        <w:t xml:space="preserve"> </w:t>
      </w:r>
      <w:r w:rsidRPr="00F95AE2">
        <w:t>o</w:t>
      </w:r>
      <w:r>
        <w:t> </w:t>
      </w:r>
      <w:r w:rsidRPr="00F95AE2">
        <w:t>umowie są usuwane</w:t>
      </w:r>
      <w:r>
        <w:t xml:space="preserve"> </w:t>
      </w:r>
      <w:r w:rsidRPr="00F95AE2">
        <w:t>z</w:t>
      </w:r>
      <w:r>
        <w:t> </w:t>
      </w:r>
      <w:r w:rsidRPr="00F95AE2">
        <w:t>CRU po upływie pięciu lat, licząc od końca roku,</w:t>
      </w:r>
      <w:r>
        <w:t xml:space="preserve"> </w:t>
      </w:r>
      <w:r w:rsidRPr="00F95AE2">
        <w:t>w</w:t>
      </w:r>
      <w:r>
        <w:t> </w:t>
      </w:r>
      <w:r w:rsidRPr="00F95AE2">
        <w:t>którym umowa przestała obowiązywać.</w:t>
      </w:r>
      <w:r>
        <w:t xml:space="preserve"> </w:t>
      </w:r>
      <w:r w:rsidRPr="00F95AE2">
        <w:t>W</w:t>
      </w:r>
      <w:r>
        <w:t> </w:t>
      </w:r>
      <w:r w:rsidRPr="00F95AE2">
        <w:t>myśl</w:t>
      </w:r>
      <w:r>
        <w:t xml:space="preserve"> </w:t>
      </w:r>
      <w:r w:rsidRPr="00F95AE2">
        <w:t>art.</w:t>
      </w:r>
      <w:r>
        <w:t> </w:t>
      </w:r>
      <w:r w:rsidRPr="00F95AE2">
        <w:t>34b</w:t>
      </w:r>
      <w:r>
        <w:t xml:space="preserve"> </w:t>
      </w:r>
      <w:r w:rsidRPr="00F95AE2">
        <w:t>ust.</w:t>
      </w:r>
      <w:r>
        <w:t> </w:t>
      </w:r>
      <w:r w:rsidRPr="00F95AE2">
        <w:t>6</w:t>
      </w:r>
      <w:r>
        <w:t> </w:t>
      </w:r>
      <w:proofErr w:type="spellStart"/>
      <w:r w:rsidRPr="00F95AE2">
        <w:t>u.f.p</w:t>
      </w:r>
      <w:proofErr w:type="spellEnd"/>
      <w:r w:rsidRPr="00F95AE2">
        <w:t xml:space="preserve">. oraz rozporządzenia CRU, usuwanie danych stanowi obowiązek kierownika </w:t>
      </w:r>
      <w:proofErr w:type="spellStart"/>
      <w:r w:rsidRPr="00F95AE2">
        <w:t>j.s.f.p</w:t>
      </w:r>
      <w:proofErr w:type="spellEnd"/>
      <w:r w:rsidRPr="00F95AE2">
        <w:t>.</w:t>
      </w:r>
      <w:r>
        <w:t xml:space="preserve"> </w:t>
      </w:r>
      <w:r w:rsidRPr="00F95AE2">
        <w:t>i</w:t>
      </w:r>
      <w:r>
        <w:t> </w:t>
      </w:r>
      <w:r w:rsidRPr="00F95AE2">
        <w:t>powinno być realizowane przez osoby upoważnione do działania</w:t>
      </w:r>
      <w:r>
        <w:t xml:space="preserve"> </w:t>
      </w:r>
      <w:r w:rsidRPr="00F95AE2">
        <w:t>w</w:t>
      </w:r>
      <w:r>
        <w:t> </w:t>
      </w:r>
      <w:r w:rsidRPr="00F95AE2">
        <w:t xml:space="preserve">imieniu </w:t>
      </w:r>
      <w:proofErr w:type="spellStart"/>
      <w:r w:rsidRPr="00F95AE2">
        <w:t>j.s.f.p</w:t>
      </w:r>
      <w:proofErr w:type="spellEnd"/>
      <w:r w:rsidRPr="00F95AE2">
        <w:t xml:space="preserve">. - użytkowników konta </w:t>
      </w:r>
      <w:proofErr w:type="spellStart"/>
      <w:r w:rsidRPr="00F95AE2">
        <w:t>j.s.f.p</w:t>
      </w:r>
      <w:proofErr w:type="spellEnd"/>
      <w:r w:rsidRPr="00F95AE2">
        <w:t>.</w:t>
      </w:r>
      <w:r>
        <w:t xml:space="preserve"> </w:t>
      </w:r>
      <w:r w:rsidRPr="00F95AE2">
        <w:t>w</w:t>
      </w:r>
      <w:r>
        <w:t> </w:t>
      </w:r>
      <w:r w:rsidRPr="00F95AE2">
        <w:t>CRU.</w:t>
      </w:r>
    </w:p>
    <w:p w14:paraId="390E3FA3" w14:textId="77777777" w:rsidR="00F86C54" w:rsidRPr="00F95AE2" w:rsidRDefault="00F86C54" w:rsidP="00F86C54">
      <w:pPr>
        <w:spacing w:before="240"/>
        <w:rPr>
          <w:b/>
          <w:bCs/>
        </w:rPr>
      </w:pPr>
      <w:r w:rsidRPr="00F95AE2">
        <w:rPr>
          <w:b/>
          <w:bCs/>
        </w:rPr>
        <w:t>6. Reagowanie na naruszenia ochrony danych</w:t>
      </w:r>
      <w:r>
        <w:rPr>
          <w:b/>
          <w:bCs/>
        </w:rPr>
        <w:t xml:space="preserve"> </w:t>
      </w:r>
      <w:r w:rsidRPr="00F95AE2">
        <w:rPr>
          <w:b/>
          <w:bCs/>
        </w:rPr>
        <w:t>w</w:t>
      </w:r>
      <w:r>
        <w:rPr>
          <w:b/>
          <w:bCs/>
        </w:rPr>
        <w:t> </w:t>
      </w:r>
      <w:r w:rsidRPr="00F95AE2">
        <w:rPr>
          <w:b/>
          <w:bCs/>
        </w:rPr>
        <w:t xml:space="preserve">CRU </w:t>
      </w:r>
    </w:p>
    <w:p w14:paraId="72AC1ED0" w14:textId="77777777" w:rsidR="00F86C54" w:rsidRDefault="00F86C54" w:rsidP="00F86C54">
      <w:pPr>
        <w:jc w:val="both"/>
      </w:pPr>
      <w:r w:rsidRPr="00F95AE2">
        <w:t>W przypadku podejrzenia lub stwierdzenia, że przetwarzanie danych osobowych</w:t>
      </w:r>
      <w:r>
        <w:t xml:space="preserve"> </w:t>
      </w:r>
      <w:r w:rsidRPr="00F95AE2">
        <w:t>w</w:t>
      </w:r>
      <w:r>
        <w:t> </w:t>
      </w:r>
      <w:r w:rsidRPr="00F95AE2">
        <w:t>CRU stanowi naruszenie ochrony danych osobowych (np.</w:t>
      </w:r>
      <w:r>
        <w:t> </w:t>
      </w:r>
      <w:r w:rsidRPr="00F95AE2">
        <w:t>w</w:t>
      </w:r>
      <w:r>
        <w:t> </w:t>
      </w:r>
      <w:r w:rsidRPr="00F95AE2">
        <w:t>CRU ujawnione zostały informacje ingerujące</w:t>
      </w:r>
      <w:r>
        <w:t xml:space="preserve"> </w:t>
      </w:r>
      <w:r w:rsidRPr="00F95AE2">
        <w:t>w</w:t>
      </w:r>
      <w:r>
        <w:t> </w:t>
      </w:r>
      <w:r w:rsidRPr="00F95AE2">
        <w:t>sferę prywatności osób fizycznych) osoba uprawniona do udostępniania danych</w:t>
      </w:r>
      <w:r>
        <w:t xml:space="preserve"> </w:t>
      </w:r>
      <w:r w:rsidRPr="00F95AE2">
        <w:t>w</w:t>
      </w:r>
      <w:r>
        <w:t> </w:t>
      </w:r>
      <w:r w:rsidRPr="00F95AE2">
        <w:t>CRU ma obowiązek poinformować</w:t>
      </w:r>
      <w:r>
        <w:t xml:space="preserve"> </w:t>
      </w:r>
      <w:r w:rsidRPr="00F95AE2">
        <w:t>o</w:t>
      </w:r>
      <w:r>
        <w:t> </w:t>
      </w:r>
      <w:r w:rsidRPr="00F95AE2">
        <w:t>tym administratora danych, który podejmuje stosowne działania naprawcze</w:t>
      </w:r>
      <w:r>
        <w:t xml:space="preserve"> </w:t>
      </w:r>
      <w:r w:rsidRPr="00F95AE2">
        <w:t>i</w:t>
      </w:r>
      <w:r>
        <w:t> </w:t>
      </w:r>
      <w:r w:rsidRPr="00F95AE2">
        <w:t xml:space="preserve">zaradcze. </w:t>
      </w:r>
    </w:p>
    <w:p w14:paraId="3DE4D5CB" w14:textId="77777777" w:rsidR="007A7BA0" w:rsidRDefault="007A7BA0" w:rsidP="00F86C54"/>
    <w:p w14:paraId="54D22C6A" w14:textId="77777777" w:rsidR="008A3ABC" w:rsidRDefault="008A3ABC" w:rsidP="00F86C54"/>
    <w:p w14:paraId="4FD0818E" w14:textId="77777777" w:rsidR="008A3ABC" w:rsidRDefault="008A3ABC" w:rsidP="00F86C54"/>
    <w:p w14:paraId="61F39AE7" w14:textId="77777777" w:rsidR="008A3ABC" w:rsidRDefault="008A3ABC" w:rsidP="00F86C54"/>
    <w:p w14:paraId="3240D886" w14:textId="77777777" w:rsidR="008A3ABC" w:rsidRDefault="008A3ABC" w:rsidP="00F86C54"/>
    <w:p w14:paraId="6E835810" w14:textId="56035E19" w:rsidR="008A3ABC" w:rsidRPr="007D712F" w:rsidRDefault="008A3ABC" w:rsidP="008A3ABC">
      <w:pPr>
        <w:ind w:left="6379"/>
        <w:rPr>
          <w:sz w:val="20"/>
          <w:szCs w:val="20"/>
        </w:rPr>
      </w:pPr>
      <w:r w:rsidRPr="007D712F">
        <w:rPr>
          <w:sz w:val="20"/>
          <w:szCs w:val="20"/>
        </w:rPr>
        <w:t xml:space="preserve">PODPISAŁ DYREKTOR KROKOWSKIEGO CENTRUM KULTURY W KROKOWEJ </w:t>
      </w:r>
      <w:r w:rsidRPr="007D712F">
        <w:rPr>
          <w:sz w:val="20"/>
          <w:szCs w:val="20"/>
        </w:rPr>
        <w:br/>
        <w:t>Krzysztof Obszyński</w:t>
      </w:r>
    </w:p>
    <w:p w14:paraId="5AD7577F" w14:textId="77777777" w:rsidR="008A3ABC" w:rsidRDefault="008A3ABC" w:rsidP="00F86C54"/>
    <w:p w14:paraId="7E0AA340" w14:textId="088084E3" w:rsidR="008A3ABC" w:rsidRPr="006D6A0E" w:rsidRDefault="008A3ABC" w:rsidP="008A3ABC">
      <w:pPr>
        <w:jc w:val="right"/>
        <w:rPr>
          <w:b/>
          <w:bCs/>
        </w:rPr>
      </w:pPr>
      <w:r w:rsidRPr="006D6A0E">
        <w:rPr>
          <w:b/>
          <w:bCs/>
        </w:rPr>
        <w:lastRenderedPageBreak/>
        <w:t xml:space="preserve">Załącznik nr </w:t>
      </w:r>
      <w:r>
        <w:rPr>
          <w:b/>
          <w:bCs/>
        </w:rPr>
        <w:t>3</w:t>
      </w:r>
      <w:r w:rsidRPr="006D6A0E">
        <w:rPr>
          <w:b/>
          <w:bCs/>
        </w:rPr>
        <w:t xml:space="preserve"> </w:t>
      </w:r>
    </w:p>
    <w:p w14:paraId="7925CD7A" w14:textId="77777777" w:rsidR="008A3ABC" w:rsidRPr="006D6A0E" w:rsidRDefault="008A3ABC" w:rsidP="008A3ABC">
      <w:pPr>
        <w:jc w:val="right"/>
        <w:rPr>
          <w:sz w:val="20"/>
          <w:szCs w:val="20"/>
        </w:rPr>
      </w:pPr>
      <w:r w:rsidRPr="006D6A0E">
        <w:rPr>
          <w:sz w:val="20"/>
          <w:szCs w:val="20"/>
        </w:rPr>
        <w:t xml:space="preserve">do Zarządzenia nr 2/06/2026 </w:t>
      </w:r>
    </w:p>
    <w:p w14:paraId="3A48ABA5" w14:textId="77777777" w:rsidR="008A3ABC" w:rsidRDefault="008A3ABC" w:rsidP="008A3ABC">
      <w:pPr>
        <w:jc w:val="right"/>
        <w:rPr>
          <w:sz w:val="20"/>
          <w:szCs w:val="20"/>
        </w:rPr>
      </w:pPr>
      <w:r w:rsidRPr="006D6A0E">
        <w:rPr>
          <w:sz w:val="20"/>
          <w:szCs w:val="20"/>
        </w:rPr>
        <w:t xml:space="preserve">Dyrektora Krokowskiego Centrum Kultury </w:t>
      </w:r>
      <w:r>
        <w:rPr>
          <w:sz w:val="20"/>
          <w:szCs w:val="20"/>
        </w:rPr>
        <w:br/>
      </w:r>
      <w:r w:rsidRPr="006D6A0E">
        <w:rPr>
          <w:sz w:val="20"/>
          <w:szCs w:val="20"/>
        </w:rPr>
        <w:t>w Krokowej</w:t>
      </w:r>
      <w:r>
        <w:rPr>
          <w:sz w:val="20"/>
          <w:szCs w:val="20"/>
        </w:rPr>
        <w:t xml:space="preserve"> </w:t>
      </w:r>
      <w:r w:rsidRPr="006D6A0E">
        <w:rPr>
          <w:sz w:val="20"/>
          <w:szCs w:val="20"/>
        </w:rPr>
        <w:t>z dnia 25.06.2026 roku</w:t>
      </w:r>
    </w:p>
    <w:p w14:paraId="732DDF8D" w14:textId="77777777" w:rsidR="008A3ABC" w:rsidRDefault="008A3ABC" w:rsidP="008A3ABC">
      <w:pPr>
        <w:jc w:val="right"/>
        <w:rPr>
          <w:sz w:val="20"/>
          <w:szCs w:val="20"/>
        </w:rPr>
      </w:pPr>
    </w:p>
    <w:p w14:paraId="3183E436" w14:textId="77777777" w:rsidR="008A3ABC" w:rsidRDefault="008A3ABC" w:rsidP="008A3ABC">
      <w:pPr>
        <w:jc w:val="right"/>
        <w:rPr>
          <w:sz w:val="20"/>
          <w:szCs w:val="20"/>
        </w:rPr>
      </w:pPr>
    </w:p>
    <w:p w14:paraId="6A0B838B" w14:textId="77777777" w:rsidR="008A3ABC" w:rsidRDefault="008A3ABC" w:rsidP="008A3ABC">
      <w:pPr>
        <w:jc w:val="right"/>
        <w:rPr>
          <w:sz w:val="20"/>
          <w:szCs w:val="20"/>
        </w:rPr>
      </w:pPr>
    </w:p>
    <w:p w14:paraId="7849B326" w14:textId="77777777" w:rsidR="008A3ABC" w:rsidRDefault="008A3ABC" w:rsidP="008A3ABC">
      <w:pPr>
        <w:jc w:val="center"/>
        <w:rPr>
          <w:b/>
          <w:bCs/>
          <w:sz w:val="28"/>
          <w:szCs w:val="28"/>
        </w:rPr>
      </w:pPr>
      <w:r w:rsidRPr="001A7458">
        <w:rPr>
          <w:b/>
          <w:bCs/>
          <w:sz w:val="28"/>
          <w:szCs w:val="28"/>
        </w:rPr>
        <w:t>Analiza ryzyka dla przetwarzania danych osobowych</w:t>
      </w:r>
    </w:p>
    <w:p w14:paraId="3E6AB004" w14:textId="77777777" w:rsidR="008A3ABC" w:rsidRDefault="008A3ABC" w:rsidP="008A3ABC">
      <w:pPr>
        <w:jc w:val="center"/>
        <w:rPr>
          <w:b/>
          <w:bCs/>
          <w:sz w:val="28"/>
          <w:szCs w:val="28"/>
        </w:rPr>
      </w:pPr>
      <w:r w:rsidRPr="001A7458">
        <w:rPr>
          <w:b/>
          <w:bCs/>
          <w:sz w:val="28"/>
          <w:szCs w:val="28"/>
        </w:rPr>
        <w:t>w Centralnym Rejestrze Umów</w:t>
      </w:r>
    </w:p>
    <w:p w14:paraId="1DEF62FF" w14:textId="77777777" w:rsidR="008A3ABC" w:rsidRDefault="008A3ABC" w:rsidP="008A3ABC">
      <w:pPr>
        <w:jc w:val="center"/>
        <w:rPr>
          <w:b/>
          <w:bCs/>
          <w:sz w:val="28"/>
          <w:szCs w:val="28"/>
        </w:rPr>
      </w:pPr>
      <w:r w:rsidRPr="001A7458">
        <w:rPr>
          <w:b/>
          <w:bCs/>
          <w:sz w:val="28"/>
          <w:szCs w:val="28"/>
        </w:rPr>
        <w:t>dla jednostek sektora finansów publicznych</w:t>
      </w:r>
    </w:p>
    <w:p w14:paraId="03B58670" w14:textId="77777777" w:rsidR="008A3ABC" w:rsidRPr="001A7458" w:rsidRDefault="008A3ABC" w:rsidP="008A3ABC">
      <w:pPr>
        <w:jc w:val="center"/>
        <w:rPr>
          <w:b/>
          <w:bCs/>
          <w:sz w:val="28"/>
          <w:szCs w:val="28"/>
        </w:rPr>
      </w:pPr>
      <w:r w:rsidRPr="001A7458">
        <w:rPr>
          <w:b/>
          <w:bCs/>
          <w:sz w:val="28"/>
          <w:szCs w:val="28"/>
        </w:rPr>
        <w:t>udostępniających</w:t>
      </w:r>
      <w:r>
        <w:rPr>
          <w:b/>
          <w:bCs/>
          <w:sz w:val="28"/>
          <w:szCs w:val="28"/>
        </w:rPr>
        <w:t xml:space="preserve"> </w:t>
      </w:r>
      <w:r w:rsidRPr="001A7458">
        <w:rPr>
          <w:b/>
          <w:bCs/>
          <w:sz w:val="28"/>
          <w:szCs w:val="28"/>
        </w:rPr>
        <w:t>w</w:t>
      </w:r>
      <w:r>
        <w:rPr>
          <w:b/>
          <w:bCs/>
          <w:sz w:val="28"/>
          <w:szCs w:val="28"/>
        </w:rPr>
        <w:t> </w:t>
      </w:r>
      <w:r w:rsidRPr="001A7458">
        <w:rPr>
          <w:b/>
          <w:bCs/>
          <w:sz w:val="28"/>
          <w:szCs w:val="28"/>
        </w:rPr>
        <w:t>rejestrze informacje</w:t>
      </w:r>
      <w:r>
        <w:rPr>
          <w:b/>
          <w:bCs/>
          <w:sz w:val="28"/>
          <w:szCs w:val="28"/>
        </w:rPr>
        <w:t xml:space="preserve"> </w:t>
      </w:r>
      <w:r w:rsidRPr="001A7458">
        <w:rPr>
          <w:b/>
          <w:bCs/>
          <w:sz w:val="28"/>
          <w:szCs w:val="28"/>
        </w:rPr>
        <w:t>o</w:t>
      </w:r>
      <w:r>
        <w:rPr>
          <w:b/>
          <w:bCs/>
          <w:sz w:val="28"/>
          <w:szCs w:val="28"/>
        </w:rPr>
        <w:t> </w:t>
      </w:r>
      <w:r w:rsidRPr="001A7458">
        <w:rPr>
          <w:b/>
          <w:bCs/>
          <w:sz w:val="28"/>
          <w:szCs w:val="28"/>
        </w:rPr>
        <w:t xml:space="preserve">umowach </w:t>
      </w:r>
    </w:p>
    <w:p w14:paraId="65F33A32" w14:textId="77777777" w:rsidR="008A3ABC" w:rsidRPr="001F67B8" w:rsidRDefault="008A3ABC" w:rsidP="008A3ABC">
      <w:pPr>
        <w:spacing w:before="240"/>
        <w:rPr>
          <w:b/>
          <w:bCs/>
        </w:rPr>
      </w:pPr>
      <w:r w:rsidRPr="001F67B8">
        <w:rPr>
          <w:b/>
          <w:bCs/>
        </w:rPr>
        <w:t>1. Ustalenie kontekstu przetwarzania danych</w:t>
      </w:r>
    </w:p>
    <w:p w14:paraId="3F0C8341" w14:textId="77777777" w:rsidR="008A3ABC" w:rsidRPr="001F67B8" w:rsidRDefault="008A3ABC" w:rsidP="008A3ABC">
      <w:pPr>
        <w:ind w:left="284"/>
        <w:jc w:val="both"/>
      </w:pPr>
      <w:r w:rsidRPr="001F67B8">
        <w:t>Zgodnie</w:t>
      </w:r>
      <w:r>
        <w:t xml:space="preserve"> </w:t>
      </w:r>
      <w:r w:rsidRPr="001F67B8">
        <w:t>z</w:t>
      </w:r>
      <w:r>
        <w:t> art. </w:t>
      </w:r>
      <w:r w:rsidRPr="001F67B8">
        <w:t>34a</w:t>
      </w:r>
      <w:r>
        <w:t xml:space="preserve"> </w:t>
      </w:r>
      <w:r w:rsidRPr="001F67B8">
        <w:t>ust.</w:t>
      </w:r>
      <w:r>
        <w:t> </w:t>
      </w:r>
      <w:r w:rsidRPr="001F67B8">
        <w:t xml:space="preserve">1 </w:t>
      </w:r>
      <w:r>
        <w:t>U</w:t>
      </w:r>
      <w:r w:rsidRPr="001F67B8">
        <w:t>stawy</w:t>
      </w:r>
      <w:r>
        <w:t xml:space="preserve"> </w:t>
      </w:r>
      <w:r w:rsidRPr="001F67B8">
        <w:t>z</w:t>
      </w:r>
      <w:r>
        <w:t> </w:t>
      </w:r>
      <w:r w:rsidRPr="001F67B8">
        <w:t>27.08.2009</w:t>
      </w:r>
      <w:r>
        <w:t xml:space="preserve"> r. </w:t>
      </w:r>
      <w:r w:rsidRPr="001F67B8">
        <w:t>o</w:t>
      </w:r>
      <w:r>
        <w:t> </w:t>
      </w:r>
      <w:r w:rsidRPr="001F67B8">
        <w:t>finansach publicznych (Dz.U.</w:t>
      </w:r>
      <w:r>
        <w:t xml:space="preserve"> </w:t>
      </w:r>
      <w:r w:rsidRPr="001F67B8">
        <w:t>z</w:t>
      </w:r>
      <w:r>
        <w:t> </w:t>
      </w:r>
      <w:r w:rsidRPr="001F67B8">
        <w:t>2025</w:t>
      </w:r>
      <w:r>
        <w:t> r.</w:t>
      </w:r>
      <w:r w:rsidRPr="001F67B8">
        <w:t>,</w:t>
      </w:r>
      <w:r>
        <w:t xml:space="preserve"> </w:t>
      </w:r>
      <w:r w:rsidRPr="001F67B8">
        <w:t>poz.</w:t>
      </w:r>
      <w:r>
        <w:t> </w:t>
      </w:r>
      <w:r w:rsidRPr="001F67B8">
        <w:t xml:space="preserve">1483 </w:t>
      </w:r>
      <w:r>
        <w:t>ze zm.</w:t>
      </w:r>
      <w:r w:rsidRPr="001F67B8">
        <w:t xml:space="preserve"> – dalej: </w:t>
      </w:r>
      <w:proofErr w:type="spellStart"/>
      <w:r w:rsidRPr="001F67B8">
        <w:t>u.f.p</w:t>
      </w:r>
      <w:proofErr w:type="spellEnd"/>
      <w:r w:rsidRPr="001F67B8">
        <w:t>.). kierownik jednostk</w:t>
      </w:r>
      <w:r>
        <w:t>i</w:t>
      </w:r>
      <w:r w:rsidRPr="001F67B8">
        <w:t xml:space="preserve"> sektora finansów publicznych ma obowiązek udostępniania</w:t>
      </w:r>
      <w:r>
        <w:t xml:space="preserve"> </w:t>
      </w:r>
      <w:r w:rsidRPr="001F67B8">
        <w:t>i</w:t>
      </w:r>
      <w:r>
        <w:t> </w:t>
      </w:r>
      <w:r w:rsidRPr="001F67B8">
        <w:t>aktualizowania</w:t>
      </w:r>
      <w:r>
        <w:t xml:space="preserve"> </w:t>
      </w:r>
      <w:r w:rsidRPr="001F67B8">
        <w:t>w</w:t>
      </w:r>
      <w:r>
        <w:t> </w:t>
      </w:r>
      <w:r w:rsidRPr="001F67B8">
        <w:t>Centralnym Rejestrze Umów Jednostek Sektora Finansów Publicznych (dalej: CRU) informacji</w:t>
      </w:r>
      <w:r>
        <w:t xml:space="preserve"> </w:t>
      </w:r>
      <w:r w:rsidRPr="001F67B8">
        <w:t>o</w:t>
      </w:r>
      <w:r>
        <w:t> </w:t>
      </w:r>
      <w:r w:rsidRPr="001F67B8">
        <w:t xml:space="preserve">umowach zawartych przez jednostkę sektora finansów publicznych (dalej: </w:t>
      </w:r>
      <w:proofErr w:type="spellStart"/>
      <w:r w:rsidRPr="001F67B8">
        <w:t>j.s.f.p</w:t>
      </w:r>
      <w:proofErr w:type="spellEnd"/>
      <w:r w:rsidRPr="001F67B8">
        <w:t>.) lub na jej rzecz. Realizacja tego obowiązku wymaga przetwarzania danych osobowych, dlatego</w:t>
      </w:r>
      <w:r>
        <w:t xml:space="preserve"> </w:t>
      </w:r>
      <w:r w:rsidRPr="001F67B8">
        <w:t>w</w:t>
      </w:r>
      <w:r>
        <w:t> </w:t>
      </w:r>
      <w:r w:rsidRPr="001F67B8">
        <w:t>niniejszym dokumencie przeprowadzona zostanie analiza ryzyka naruszenia praw</w:t>
      </w:r>
      <w:r>
        <w:t xml:space="preserve"> </w:t>
      </w:r>
      <w:r w:rsidRPr="001F67B8">
        <w:t>i</w:t>
      </w:r>
      <w:r>
        <w:t> </w:t>
      </w:r>
      <w:r w:rsidRPr="001F67B8">
        <w:t>wolności osób, których dane dotyczą związanego</w:t>
      </w:r>
      <w:r>
        <w:t xml:space="preserve"> </w:t>
      </w:r>
      <w:r w:rsidRPr="001F67B8">
        <w:t>z</w:t>
      </w:r>
      <w:r>
        <w:t> </w:t>
      </w:r>
      <w:r w:rsidRPr="001F67B8">
        <w:t>przetwarzaniem danych osobowych, zgodnie</w:t>
      </w:r>
      <w:r>
        <w:t xml:space="preserve"> </w:t>
      </w:r>
      <w:r w:rsidRPr="001F67B8">
        <w:t>z</w:t>
      </w:r>
      <w:r>
        <w:t> art. </w:t>
      </w:r>
      <w:r w:rsidRPr="001F67B8">
        <w:t>24</w:t>
      </w:r>
      <w:r>
        <w:t xml:space="preserve"> </w:t>
      </w:r>
      <w:r w:rsidRPr="001F67B8">
        <w:t>i</w:t>
      </w:r>
      <w:r>
        <w:t> art. </w:t>
      </w:r>
      <w:r w:rsidRPr="001F67B8">
        <w:t>32 rozporządzenia Parlamentu Europejskiego</w:t>
      </w:r>
      <w:r>
        <w:t xml:space="preserve"> </w:t>
      </w:r>
      <w:r w:rsidRPr="001F67B8">
        <w:t>i</w:t>
      </w:r>
      <w:r>
        <w:t> </w:t>
      </w:r>
      <w:r w:rsidRPr="001F67B8">
        <w:t>Rady (UE) 2016/679</w:t>
      </w:r>
      <w:r>
        <w:t xml:space="preserve"> </w:t>
      </w:r>
      <w:r w:rsidRPr="001F67B8">
        <w:t>z</w:t>
      </w:r>
      <w:r>
        <w:t> </w:t>
      </w:r>
      <w:r w:rsidRPr="001F67B8">
        <w:t>27.04.2016</w:t>
      </w:r>
      <w:r>
        <w:t xml:space="preserve"> r. </w:t>
      </w:r>
      <w:r w:rsidRPr="001F67B8">
        <w:t>w</w:t>
      </w:r>
      <w:r>
        <w:t> </w:t>
      </w:r>
      <w:r w:rsidRPr="001F67B8">
        <w:t>sprawie ochrony osób fizycznych</w:t>
      </w:r>
      <w:r>
        <w:t xml:space="preserve"> </w:t>
      </w:r>
      <w:r w:rsidRPr="001F67B8">
        <w:t>w</w:t>
      </w:r>
      <w:r>
        <w:t> </w:t>
      </w:r>
      <w:r w:rsidRPr="001F67B8">
        <w:t>związku</w:t>
      </w:r>
      <w:r>
        <w:t xml:space="preserve"> </w:t>
      </w:r>
      <w:r w:rsidRPr="001F67B8">
        <w:t>z</w:t>
      </w:r>
      <w:r>
        <w:t> </w:t>
      </w:r>
      <w:r w:rsidRPr="001F67B8">
        <w:t>przetwarzaniem danych osobowych</w:t>
      </w:r>
      <w:r>
        <w:t xml:space="preserve"> </w:t>
      </w:r>
      <w:r w:rsidRPr="001F67B8">
        <w:t>i</w:t>
      </w:r>
      <w:r>
        <w:t> </w:t>
      </w:r>
      <w:r w:rsidRPr="001F67B8">
        <w:t>w</w:t>
      </w:r>
      <w:r>
        <w:t> </w:t>
      </w:r>
      <w:r w:rsidRPr="001F67B8">
        <w:t>sprawie swobodnego przepływu takich danych oraz uchylenia dyrektywy 95/46/WE (Dz. Urz. UE.</w:t>
      </w:r>
      <w:r>
        <w:t xml:space="preserve"> </w:t>
      </w:r>
      <w:r w:rsidRPr="001F67B8">
        <w:t>L</w:t>
      </w:r>
      <w:r>
        <w:t>. </w:t>
      </w:r>
      <w:r w:rsidRPr="001F67B8">
        <w:t>z 2016</w:t>
      </w:r>
      <w:r>
        <w:t> r.</w:t>
      </w:r>
      <w:r w:rsidRPr="001F67B8">
        <w:t>,</w:t>
      </w:r>
      <w:r>
        <w:t xml:space="preserve"> </w:t>
      </w:r>
      <w:r w:rsidRPr="001F67B8">
        <w:t>poz.</w:t>
      </w:r>
      <w:r>
        <w:t> </w:t>
      </w:r>
      <w:r w:rsidRPr="001F67B8">
        <w:t>119) – dalej: ogólne rozporządzenie</w:t>
      </w:r>
      <w:r>
        <w:t xml:space="preserve"> </w:t>
      </w:r>
      <w:r w:rsidRPr="001F67B8">
        <w:t>o</w:t>
      </w:r>
      <w:r>
        <w:t> </w:t>
      </w:r>
      <w:r w:rsidRPr="001F67B8">
        <w:t xml:space="preserve">ochronie danych. </w:t>
      </w:r>
    </w:p>
    <w:p w14:paraId="5E142E73" w14:textId="77777777" w:rsidR="008A3ABC" w:rsidRPr="001F67B8" w:rsidRDefault="008A3ABC" w:rsidP="008A3ABC">
      <w:pPr>
        <w:ind w:left="284"/>
        <w:jc w:val="both"/>
      </w:pPr>
      <w:r w:rsidRPr="001F67B8">
        <w:t>Informacje</w:t>
      </w:r>
      <w:r>
        <w:t xml:space="preserve"> </w:t>
      </w:r>
      <w:r w:rsidRPr="001F67B8">
        <w:t>o</w:t>
      </w:r>
      <w:r>
        <w:t> </w:t>
      </w:r>
      <w:r w:rsidRPr="001F67B8">
        <w:t>umowach,</w:t>
      </w:r>
      <w:r>
        <w:t xml:space="preserve"> </w:t>
      </w:r>
      <w:r w:rsidRPr="001F67B8">
        <w:t>w</w:t>
      </w:r>
      <w:r>
        <w:t> </w:t>
      </w:r>
      <w:r w:rsidRPr="001F67B8">
        <w:t xml:space="preserve">tym dane osobowe, będą wprowadzane do systemu teleinformatycznego CRU przez osoby upoważnione przez kierownika </w:t>
      </w:r>
      <w:proofErr w:type="spellStart"/>
      <w:r w:rsidRPr="001F67B8">
        <w:t>j.s.f.p</w:t>
      </w:r>
      <w:proofErr w:type="spellEnd"/>
      <w:r w:rsidRPr="001F67B8">
        <w:t>. Analiza ryzyka dotyczyć będzie przetwarzania danych osobowych</w:t>
      </w:r>
      <w:r>
        <w:t xml:space="preserve"> </w:t>
      </w:r>
      <w:r w:rsidRPr="001F67B8">
        <w:t>w</w:t>
      </w:r>
      <w:r>
        <w:t> </w:t>
      </w:r>
      <w:r w:rsidRPr="001F67B8">
        <w:t>zakresie informacji</w:t>
      </w:r>
      <w:r>
        <w:t xml:space="preserve"> </w:t>
      </w:r>
      <w:r w:rsidRPr="001F67B8">
        <w:t>o</w:t>
      </w:r>
      <w:r>
        <w:t> </w:t>
      </w:r>
      <w:r w:rsidRPr="001F67B8">
        <w:t>umowach zamieszczanych</w:t>
      </w:r>
      <w:r>
        <w:t xml:space="preserve"> </w:t>
      </w:r>
      <w:r w:rsidRPr="001F67B8">
        <w:t>w</w:t>
      </w:r>
      <w:r>
        <w:t> </w:t>
      </w:r>
      <w:r w:rsidRPr="001F67B8">
        <w:t>CRU</w:t>
      </w:r>
      <w:r>
        <w:t xml:space="preserve"> </w:t>
      </w:r>
      <w:r w:rsidRPr="001F67B8">
        <w:t>w</w:t>
      </w:r>
      <w:r>
        <w:t> </w:t>
      </w:r>
      <w:r w:rsidRPr="001F67B8">
        <w:t>imieniu kierownika jednostki. Dane osobowe udostępniane</w:t>
      </w:r>
      <w:r>
        <w:t xml:space="preserve"> </w:t>
      </w:r>
      <w:r w:rsidRPr="001F67B8">
        <w:t>w</w:t>
      </w:r>
      <w:r>
        <w:t> </w:t>
      </w:r>
      <w:r w:rsidRPr="001F67B8">
        <w:t>CRU są gromadzone</w:t>
      </w:r>
      <w:r>
        <w:t xml:space="preserve"> </w:t>
      </w:r>
      <w:r w:rsidRPr="001F67B8">
        <w:t>w</w:t>
      </w:r>
      <w:r>
        <w:t> </w:t>
      </w:r>
      <w:r w:rsidRPr="001F67B8">
        <w:t>jednostce</w:t>
      </w:r>
      <w:r>
        <w:t xml:space="preserve"> </w:t>
      </w:r>
      <w:r w:rsidRPr="001F67B8">
        <w:t>w</w:t>
      </w:r>
      <w:r>
        <w:t> </w:t>
      </w:r>
      <w:r w:rsidRPr="001F67B8">
        <w:t>dziale finansowym, pochodzą</w:t>
      </w:r>
      <w:r>
        <w:t xml:space="preserve"> </w:t>
      </w:r>
      <w:r w:rsidRPr="001F67B8">
        <w:t>z</w:t>
      </w:r>
      <w:r>
        <w:t> </w:t>
      </w:r>
      <w:r w:rsidRPr="001F67B8">
        <w:t>umów zawieranych przez jednostkę</w:t>
      </w:r>
      <w:r>
        <w:t xml:space="preserve"> </w:t>
      </w:r>
      <w:r w:rsidRPr="001F67B8">
        <w:t>z</w:t>
      </w:r>
      <w:r>
        <w:t> </w:t>
      </w:r>
      <w:r w:rsidRPr="001F67B8">
        <w:t>kontrahentami</w:t>
      </w:r>
      <w:r>
        <w:t xml:space="preserve"> (wykonawcami umów)</w:t>
      </w:r>
      <w:r w:rsidRPr="001F67B8">
        <w:t xml:space="preserve">. </w:t>
      </w:r>
    </w:p>
    <w:p w14:paraId="4746E9D0" w14:textId="77777777" w:rsidR="008A3ABC" w:rsidRPr="001F67B8" w:rsidRDefault="008A3ABC" w:rsidP="008A3ABC">
      <w:pPr>
        <w:ind w:left="284"/>
        <w:jc w:val="both"/>
      </w:pPr>
      <w:r w:rsidRPr="001F67B8">
        <w:t>W zakresie zapewnia funkcjonowanie systemu teleinformatycznego,</w:t>
      </w:r>
      <w:r>
        <w:t xml:space="preserve"> </w:t>
      </w:r>
      <w:r w:rsidRPr="001F67B8">
        <w:t>w</w:t>
      </w:r>
      <w:r>
        <w:t> </w:t>
      </w:r>
      <w:r w:rsidRPr="001F67B8">
        <w:t>którym jest prowadzony CRU, administratorem danych użytkowników kont</w:t>
      </w:r>
      <w:r>
        <w:t xml:space="preserve"> </w:t>
      </w:r>
      <w:r w:rsidRPr="001F67B8">
        <w:t>w</w:t>
      </w:r>
      <w:r>
        <w:t> </w:t>
      </w:r>
      <w:r w:rsidRPr="001F67B8">
        <w:t>systemie oraz innych danych</w:t>
      </w:r>
      <w:r>
        <w:t xml:space="preserve"> </w:t>
      </w:r>
      <w:r w:rsidRPr="001F67B8">
        <w:t>w</w:t>
      </w:r>
      <w:r>
        <w:t> </w:t>
      </w:r>
      <w:r w:rsidRPr="001F67B8">
        <w:t>zakresie,</w:t>
      </w:r>
      <w:r>
        <w:t xml:space="preserve"> </w:t>
      </w:r>
      <w:r w:rsidRPr="001F67B8">
        <w:t>w</w:t>
      </w:r>
      <w:r>
        <w:t> </w:t>
      </w:r>
      <w:r w:rsidRPr="001F67B8">
        <w:t>jakim jest to niezbędne do zapewnienia funkcjonowania systemu jest Minister Finansów, który ma obowiązek przeprowadzenia analizy ryzyka</w:t>
      </w:r>
      <w:r>
        <w:t xml:space="preserve"> </w:t>
      </w:r>
      <w:r w:rsidRPr="001F67B8">
        <w:t>i</w:t>
      </w:r>
      <w:r>
        <w:t> </w:t>
      </w:r>
      <w:r w:rsidRPr="001F67B8">
        <w:t xml:space="preserve">przyjęcia odpowiednich zabezpieczeń, dlatego ten obszar przetwarzania danych nie będzie objęty niniejszą analizą. </w:t>
      </w:r>
    </w:p>
    <w:p w14:paraId="0684A9F5" w14:textId="77777777" w:rsidR="008A3ABC" w:rsidRPr="001F67B8" w:rsidRDefault="008A3ABC" w:rsidP="008A3ABC">
      <w:pPr>
        <w:spacing w:before="240"/>
        <w:rPr>
          <w:b/>
          <w:bCs/>
        </w:rPr>
      </w:pPr>
      <w:r w:rsidRPr="001F67B8">
        <w:rPr>
          <w:b/>
          <w:bCs/>
        </w:rPr>
        <w:t>2. Opis przetwarzanych danych</w:t>
      </w:r>
      <w:r>
        <w:rPr>
          <w:b/>
          <w:bCs/>
        </w:rPr>
        <w:t xml:space="preserve"> </w:t>
      </w:r>
      <w:r w:rsidRPr="001F67B8">
        <w:rPr>
          <w:b/>
          <w:bCs/>
        </w:rPr>
        <w:t>i</w:t>
      </w:r>
      <w:r>
        <w:rPr>
          <w:b/>
          <w:bCs/>
        </w:rPr>
        <w:t> </w:t>
      </w:r>
      <w:r w:rsidRPr="001F67B8">
        <w:rPr>
          <w:b/>
          <w:bCs/>
        </w:rPr>
        <w:t>ich klasyfikacja</w:t>
      </w:r>
    </w:p>
    <w:p w14:paraId="2A78C3DE" w14:textId="77777777" w:rsidR="008A3ABC" w:rsidRPr="001F67B8" w:rsidRDefault="008A3ABC" w:rsidP="008A3ABC">
      <w:pPr>
        <w:ind w:left="284"/>
        <w:jc w:val="both"/>
      </w:pPr>
      <w:r w:rsidRPr="001F67B8">
        <w:t>W CRU udostępniane będą dane osobowe osoby,</w:t>
      </w:r>
      <w:r>
        <w:t xml:space="preserve"> </w:t>
      </w:r>
      <w:r w:rsidRPr="001F67B8">
        <w:t>z</w:t>
      </w:r>
      <w:r>
        <w:t> </w:t>
      </w:r>
      <w:r w:rsidRPr="001F67B8">
        <w:t xml:space="preserve">jaką </w:t>
      </w:r>
      <w:proofErr w:type="spellStart"/>
      <w:r>
        <w:t>j.s.f.p</w:t>
      </w:r>
      <w:proofErr w:type="spellEnd"/>
      <w:r>
        <w:t>.</w:t>
      </w:r>
      <w:r w:rsidRPr="001F67B8">
        <w:t xml:space="preserve"> zawarła umowę odpłatną zawieraną między zamawiającym</w:t>
      </w:r>
      <w:r>
        <w:t xml:space="preserve"> </w:t>
      </w:r>
      <w:r w:rsidRPr="001F67B8">
        <w:t>a</w:t>
      </w:r>
      <w:r>
        <w:t> </w:t>
      </w:r>
      <w:r w:rsidRPr="001F67B8">
        <w:t>wykonawcą, której przedmiotem jest nabycie przez zamawiającego od wybranego wykonawcy robót budowlanych, dostaw lub usług oraz która została zawarta</w:t>
      </w:r>
      <w:r>
        <w:t xml:space="preserve"> </w:t>
      </w:r>
      <w:r w:rsidRPr="001F67B8">
        <w:t>w</w:t>
      </w:r>
      <w:r>
        <w:t> </w:t>
      </w:r>
      <w:r w:rsidRPr="001F67B8">
        <w:t>formie pisemnej, dokumentowej, elektronicznej albo innej formie szczególnej, bez względu na wartość przedmiotu umowy</w:t>
      </w:r>
      <w:r>
        <w:t>, z wyjątkami odnoszącymi się do umów określonych w art. 34a ust. 5 </w:t>
      </w:r>
      <w:proofErr w:type="spellStart"/>
      <w:r>
        <w:t>u.f.p</w:t>
      </w:r>
      <w:proofErr w:type="spellEnd"/>
      <w:r>
        <w:t>., w tym m.in. umów z zakresu prawa pracy</w:t>
      </w:r>
      <w:r w:rsidRPr="001F67B8">
        <w:t>.</w:t>
      </w:r>
      <w:r>
        <w:t xml:space="preserve"> </w:t>
      </w:r>
      <w:r w:rsidRPr="001F67B8">
        <w:t>W</w:t>
      </w:r>
      <w:r>
        <w:t> </w:t>
      </w:r>
      <w:r w:rsidRPr="001F67B8">
        <w:t>CRU nie udostępnia się informacji</w:t>
      </w:r>
      <w:r>
        <w:t xml:space="preserve"> </w:t>
      </w:r>
      <w:r w:rsidRPr="001F67B8">
        <w:t>o</w:t>
      </w:r>
      <w:r>
        <w:t> </w:t>
      </w:r>
      <w:r w:rsidRPr="001F67B8">
        <w:t>umowie, co do których prawo do informacji publicznej podlega ograniczeniu na podstawie</w:t>
      </w:r>
      <w:r>
        <w:t xml:space="preserve"> </w:t>
      </w:r>
      <w:r w:rsidRPr="001F67B8">
        <w:t>art.</w:t>
      </w:r>
      <w:r>
        <w:t> </w:t>
      </w:r>
      <w:r w:rsidRPr="001F67B8">
        <w:t>5</w:t>
      </w:r>
      <w:r>
        <w:t xml:space="preserve"> </w:t>
      </w:r>
      <w:r w:rsidRPr="001F67B8">
        <w:t>ust.</w:t>
      </w:r>
      <w:r>
        <w:t> </w:t>
      </w:r>
      <w:r w:rsidRPr="001F67B8">
        <w:t>1</w:t>
      </w:r>
      <w:r>
        <w:t xml:space="preserve"> </w:t>
      </w:r>
      <w:r w:rsidRPr="001F67B8">
        <w:t>i</w:t>
      </w:r>
      <w:r>
        <w:t> </w:t>
      </w:r>
      <w:r w:rsidRPr="001F67B8">
        <w:t>2-2b ustawy</w:t>
      </w:r>
      <w:r>
        <w:t xml:space="preserve"> </w:t>
      </w:r>
      <w:r w:rsidRPr="001F67B8">
        <w:t>z</w:t>
      </w:r>
      <w:r>
        <w:t> </w:t>
      </w:r>
      <w:r w:rsidRPr="001F67B8">
        <w:t>6.09. 2001</w:t>
      </w:r>
      <w:r>
        <w:t xml:space="preserve"> r. </w:t>
      </w:r>
      <w:r w:rsidRPr="001F67B8">
        <w:t>o</w:t>
      </w:r>
      <w:r>
        <w:t> </w:t>
      </w:r>
      <w:r w:rsidRPr="001F67B8">
        <w:t>dostępie do informacji publicznej (Dz.U.</w:t>
      </w:r>
      <w:r>
        <w:t xml:space="preserve"> </w:t>
      </w:r>
      <w:r w:rsidRPr="001F67B8">
        <w:t>z</w:t>
      </w:r>
      <w:r>
        <w:t> </w:t>
      </w:r>
      <w:r w:rsidRPr="001F67B8">
        <w:t>2022</w:t>
      </w:r>
      <w:r>
        <w:t xml:space="preserve"> r. </w:t>
      </w:r>
      <w:r w:rsidRPr="001F67B8">
        <w:t>poz.</w:t>
      </w:r>
      <w:r>
        <w:t> </w:t>
      </w:r>
      <w:r w:rsidRPr="001F67B8">
        <w:t xml:space="preserve">902, dalej </w:t>
      </w:r>
      <w:proofErr w:type="spellStart"/>
      <w:r w:rsidRPr="001F67B8">
        <w:t>u.d.i.p</w:t>
      </w:r>
      <w:proofErr w:type="spellEnd"/>
      <w:r w:rsidRPr="001F67B8">
        <w:t xml:space="preserve">.). CRU </w:t>
      </w:r>
      <w:r>
        <w:t xml:space="preserve">jest </w:t>
      </w:r>
      <w:r w:rsidRPr="001F67B8">
        <w:t>jawny, prowadzony</w:t>
      </w:r>
      <w:r>
        <w:t xml:space="preserve"> </w:t>
      </w:r>
      <w:r w:rsidRPr="001F67B8">
        <w:t>w</w:t>
      </w:r>
      <w:r>
        <w:t> </w:t>
      </w:r>
      <w:r w:rsidRPr="001F67B8">
        <w:t>systemie teleinformatycznym</w:t>
      </w:r>
      <w:r>
        <w:t xml:space="preserve"> </w:t>
      </w:r>
      <w:r w:rsidRPr="001F67B8">
        <w:t>i</w:t>
      </w:r>
      <w:r>
        <w:t> </w:t>
      </w:r>
      <w:r w:rsidRPr="001F67B8">
        <w:t>umożliwia wyszukiwanie informacji</w:t>
      </w:r>
      <w:r>
        <w:t xml:space="preserve"> </w:t>
      </w:r>
      <w:r w:rsidRPr="001F67B8">
        <w:t>o</w:t>
      </w:r>
      <w:r>
        <w:t> </w:t>
      </w:r>
      <w:r w:rsidRPr="001F67B8">
        <w:t>umowie udostępnionych</w:t>
      </w:r>
      <w:r>
        <w:t xml:space="preserve"> </w:t>
      </w:r>
      <w:r w:rsidRPr="001F67B8">
        <w:t>w</w:t>
      </w:r>
      <w:r>
        <w:t> </w:t>
      </w:r>
      <w:r w:rsidRPr="001F67B8">
        <w:t>CRU oraz wgląd do tych informacji.</w:t>
      </w:r>
    </w:p>
    <w:p w14:paraId="75FEE766" w14:textId="77777777" w:rsidR="008A3ABC" w:rsidRPr="001F67B8" w:rsidRDefault="008A3ABC" w:rsidP="008A3ABC">
      <w:pPr>
        <w:ind w:left="284"/>
        <w:jc w:val="both"/>
      </w:pPr>
      <w:r w:rsidRPr="001F67B8">
        <w:t>Do danych osobowych, które będą udostępniane</w:t>
      </w:r>
      <w:r>
        <w:t xml:space="preserve"> </w:t>
      </w:r>
      <w:r w:rsidRPr="001F67B8">
        <w:t>w</w:t>
      </w:r>
      <w:r>
        <w:t> </w:t>
      </w:r>
      <w:r w:rsidRPr="001F67B8">
        <w:t>CRU należą informacje</w:t>
      </w:r>
      <w:r>
        <w:t xml:space="preserve"> </w:t>
      </w:r>
      <w:r w:rsidRPr="001F67B8">
        <w:t>o</w:t>
      </w:r>
      <w:r>
        <w:t> </w:t>
      </w:r>
      <w:r w:rsidRPr="001F67B8">
        <w:t>osobach fizycznych</w:t>
      </w:r>
      <w:r>
        <w:t xml:space="preserve"> </w:t>
      </w:r>
      <w:r w:rsidRPr="001F67B8">
        <w:t>z</w:t>
      </w:r>
      <w:r>
        <w:t> </w:t>
      </w:r>
      <w:r w:rsidRPr="001F67B8">
        <w:t>którymi zawarte zostały umowy finansowane ze</w:t>
      </w:r>
      <w:r>
        <w:t> </w:t>
      </w:r>
      <w:r w:rsidRPr="001F67B8">
        <w:t>środków publicznych. (np.</w:t>
      </w:r>
      <w:r>
        <w:t> </w:t>
      </w:r>
      <w:r w:rsidRPr="001F67B8">
        <w:t>dane osoby fizycznej,</w:t>
      </w:r>
      <w:r>
        <w:t xml:space="preserve"> </w:t>
      </w:r>
      <w:r w:rsidRPr="001F67B8">
        <w:t>z</w:t>
      </w:r>
      <w:r>
        <w:t> </w:t>
      </w:r>
      <w:r w:rsidRPr="001F67B8">
        <w:t>którą gmina zawarła umowę zlecenia). Przepis</w:t>
      </w:r>
      <w:r>
        <w:t xml:space="preserve"> </w:t>
      </w:r>
      <w:r w:rsidRPr="001F67B8">
        <w:t>art.</w:t>
      </w:r>
      <w:r>
        <w:t> </w:t>
      </w:r>
      <w:r w:rsidRPr="001F67B8">
        <w:t>34a</w:t>
      </w:r>
      <w:r>
        <w:t xml:space="preserve"> </w:t>
      </w:r>
      <w:r w:rsidRPr="001F67B8">
        <w:t>ust.</w:t>
      </w:r>
      <w:r>
        <w:t> </w:t>
      </w:r>
      <w:r w:rsidRPr="001F67B8">
        <w:t>7</w:t>
      </w:r>
      <w:r>
        <w:t> </w:t>
      </w:r>
      <w:proofErr w:type="spellStart"/>
      <w:r w:rsidRPr="001F67B8">
        <w:t>u.f.p</w:t>
      </w:r>
      <w:proofErr w:type="spellEnd"/>
      <w:r w:rsidRPr="001F67B8">
        <w:t>. wśród informacji podlegających udostępnianiu wskazuje „oznaczenie stron umowy” (pkt</w:t>
      </w:r>
      <w:r>
        <w:t> </w:t>
      </w:r>
      <w:r w:rsidRPr="001F67B8">
        <w:t>4). Zgodnie</w:t>
      </w:r>
      <w:r>
        <w:t xml:space="preserve"> </w:t>
      </w:r>
      <w:r w:rsidRPr="001F67B8">
        <w:t>z</w:t>
      </w:r>
      <w:r>
        <w:t> </w:t>
      </w:r>
      <w:r w:rsidRPr="001F67B8">
        <w:t>§3</w:t>
      </w:r>
      <w:r>
        <w:t xml:space="preserve"> </w:t>
      </w:r>
      <w:r w:rsidRPr="001F67B8">
        <w:t>pkt</w:t>
      </w:r>
      <w:r>
        <w:t> </w:t>
      </w:r>
      <w:r w:rsidRPr="001F67B8">
        <w:t>2 rozporządzenia Ministra Finansów</w:t>
      </w:r>
      <w:r>
        <w:t xml:space="preserve"> </w:t>
      </w:r>
      <w:r w:rsidRPr="001F67B8">
        <w:t>i</w:t>
      </w:r>
      <w:r>
        <w:t> </w:t>
      </w:r>
      <w:r w:rsidRPr="001F67B8">
        <w:t>Gospodarki</w:t>
      </w:r>
      <w:r>
        <w:t xml:space="preserve"> </w:t>
      </w:r>
      <w:r w:rsidRPr="001F67B8">
        <w:t>z</w:t>
      </w:r>
      <w:r>
        <w:t> </w:t>
      </w:r>
      <w:r w:rsidRPr="001F67B8">
        <w:t>30.03.2026</w:t>
      </w:r>
      <w:r>
        <w:t xml:space="preserve"> r. </w:t>
      </w:r>
      <w:r w:rsidRPr="001F67B8">
        <w:t>w</w:t>
      </w:r>
      <w:r>
        <w:t> </w:t>
      </w:r>
      <w:r w:rsidRPr="001F67B8">
        <w:t xml:space="preserve">sprawie Centralnego Rejestru Umów Jednostek Sektora Finansów </w:t>
      </w:r>
      <w:r w:rsidRPr="001F67B8">
        <w:lastRenderedPageBreak/>
        <w:t>Publicznych (Dz.U.</w:t>
      </w:r>
      <w:r>
        <w:t xml:space="preserve"> </w:t>
      </w:r>
      <w:r w:rsidRPr="001F67B8">
        <w:t>z</w:t>
      </w:r>
      <w:r>
        <w:t> </w:t>
      </w:r>
      <w:r w:rsidRPr="001F67B8">
        <w:t>2026</w:t>
      </w:r>
      <w:r>
        <w:t> r.</w:t>
      </w:r>
      <w:r w:rsidRPr="001F67B8">
        <w:t>,</w:t>
      </w:r>
      <w:r>
        <w:t xml:space="preserve"> </w:t>
      </w:r>
      <w:r w:rsidRPr="001F67B8">
        <w:t>poz.</w:t>
      </w:r>
      <w:r>
        <w:t> </w:t>
      </w:r>
      <w:r w:rsidRPr="001F67B8">
        <w:t>440, dalej: rozporządzenie CRU), oznaczenie stron umowy obejmuje a) nazwę (firmę), numer REGON, numer identyfikacji podatkowej (NIP), jeżeli został zamieszczony</w:t>
      </w:r>
      <w:r>
        <w:t xml:space="preserve"> </w:t>
      </w:r>
      <w:r w:rsidRPr="001F67B8">
        <w:t>w</w:t>
      </w:r>
      <w:r>
        <w:t> </w:t>
      </w:r>
      <w:r w:rsidRPr="001F67B8">
        <w:t>bazie REGON,</w:t>
      </w:r>
      <w:r>
        <w:t xml:space="preserve"> </w:t>
      </w:r>
      <w:r w:rsidRPr="001F67B8">
        <w:t>i</w:t>
      </w:r>
      <w:r>
        <w:t> </w:t>
      </w:r>
      <w:r w:rsidRPr="001F67B8">
        <w:t>adres siedziby albo adres wykonywania działalności gospodarczej -</w:t>
      </w:r>
      <w:r>
        <w:t xml:space="preserve"> </w:t>
      </w:r>
      <w:r w:rsidRPr="001F67B8">
        <w:t>w</w:t>
      </w:r>
      <w:r>
        <w:t> </w:t>
      </w:r>
      <w:r w:rsidRPr="001F67B8">
        <w:t xml:space="preserve">przypadku gdy stroną umowy jest </w:t>
      </w:r>
      <w:proofErr w:type="spellStart"/>
      <w:r w:rsidRPr="001F67B8">
        <w:t>j.s.f.p</w:t>
      </w:r>
      <w:proofErr w:type="spellEnd"/>
      <w:r w:rsidRPr="001F67B8">
        <w:t>. lub przedsiębiorca</w:t>
      </w:r>
      <w:r>
        <w:t xml:space="preserve"> </w:t>
      </w:r>
      <w:r w:rsidRPr="001F67B8">
        <w:t>z</w:t>
      </w:r>
      <w:r>
        <w:t> </w:t>
      </w:r>
      <w:r w:rsidRPr="001F67B8">
        <w:t>siedzibą albo miejscem wykonywania działalności na terytorium RP; b) nazwę (firmę)</w:t>
      </w:r>
      <w:r>
        <w:t xml:space="preserve"> </w:t>
      </w:r>
      <w:r w:rsidRPr="001F67B8">
        <w:t>i</w:t>
      </w:r>
      <w:r>
        <w:t> </w:t>
      </w:r>
      <w:r w:rsidRPr="001F67B8">
        <w:t>adres siedziby albo adres wykonywania działalności gospodarczej -</w:t>
      </w:r>
      <w:r>
        <w:t xml:space="preserve"> </w:t>
      </w:r>
      <w:r w:rsidRPr="001F67B8">
        <w:t>w</w:t>
      </w:r>
      <w:r>
        <w:t> </w:t>
      </w:r>
      <w:r w:rsidRPr="001F67B8">
        <w:t xml:space="preserve">przypadku gdy stroną umowy jest </w:t>
      </w:r>
      <w:proofErr w:type="spellStart"/>
      <w:r w:rsidRPr="001F67B8">
        <w:t>j.s.f.p</w:t>
      </w:r>
      <w:proofErr w:type="spellEnd"/>
      <w:r w:rsidRPr="001F67B8">
        <w:t>. lub przedsiębiorca</w:t>
      </w:r>
      <w:r>
        <w:t xml:space="preserve"> </w:t>
      </w:r>
      <w:r w:rsidRPr="001F67B8">
        <w:t>z</w:t>
      </w:r>
      <w:r>
        <w:t> </w:t>
      </w:r>
      <w:r w:rsidRPr="001F67B8">
        <w:t>siedzibą albo miejscem wykonywania działalności poza terytorium RP; c) imię</w:t>
      </w:r>
      <w:r>
        <w:t xml:space="preserve"> </w:t>
      </w:r>
      <w:r w:rsidRPr="001F67B8">
        <w:t>i</w:t>
      </w:r>
      <w:r>
        <w:t> </w:t>
      </w:r>
      <w:r w:rsidRPr="001F67B8">
        <w:t>nazwisko -</w:t>
      </w:r>
      <w:r>
        <w:t xml:space="preserve"> </w:t>
      </w:r>
      <w:r w:rsidRPr="001F67B8">
        <w:t>w</w:t>
      </w:r>
      <w:r>
        <w:t> </w:t>
      </w:r>
      <w:r w:rsidRPr="001F67B8">
        <w:t>przypadku gdy stroną umowy jest osoba fizyczna.</w:t>
      </w:r>
      <w:r>
        <w:t xml:space="preserve"> </w:t>
      </w:r>
      <w:r w:rsidRPr="001F67B8">
        <w:t>W</w:t>
      </w:r>
      <w:r>
        <w:t> </w:t>
      </w:r>
      <w:r w:rsidRPr="001F67B8">
        <w:t>CRU wpisywane będą zarówno informacje identyfikujące przedsiębiorców,</w:t>
      </w:r>
      <w:r>
        <w:t xml:space="preserve"> </w:t>
      </w:r>
      <w:r w:rsidRPr="001F67B8">
        <w:t>w</w:t>
      </w:r>
      <w:r>
        <w:t> </w:t>
      </w:r>
      <w:r w:rsidRPr="001F67B8">
        <w:t>tym osób fizycznych prowadzących działalność gospodarczą, jak też informacje</w:t>
      </w:r>
      <w:r>
        <w:t xml:space="preserve"> </w:t>
      </w:r>
      <w:r w:rsidRPr="001F67B8">
        <w:t>o</w:t>
      </w:r>
      <w:r>
        <w:t> </w:t>
      </w:r>
      <w:r w:rsidRPr="001F67B8">
        <w:t>osobach fizycznych, które działalności gospodarczej nie prowadzą,</w:t>
      </w:r>
      <w:r>
        <w:t xml:space="preserve"> </w:t>
      </w:r>
      <w:r w:rsidRPr="001F67B8">
        <w:t>a</w:t>
      </w:r>
      <w:r>
        <w:t> </w:t>
      </w:r>
      <w:r w:rsidRPr="001F67B8">
        <w:t>z</w:t>
      </w:r>
      <w:r>
        <w:t> </w:t>
      </w:r>
      <w:r w:rsidRPr="001F67B8">
        <w:t>którymi zawarta została umowa.</w:t>
      </w:r>
      <w:r>
        <w:t xml:space="preserve"> </w:t>
      </w:r>
      <w:r w:rsidRPr="001F67B8">
        <w:t>W</w:t>
      </w:r>
      <w:r>
        <w:t> </w:t>
      </w:r>
      <w:r w:rsidRPr="001F67B8">
        <w:t>przypadku przedsiębiorców będących osobami fizycznymi zakres danych osobowych jest szerszy</w:t>
      </w:r>
      <w:r>
        <w:t xml:space="preserve"> </w:t>
      </w:r>
      <w:r w:rsidRPr="001F67B8">
        <w:t>i</w:t>
      </w:r>
      <w:r>
        <w:t> </w:t>
      </w:r>
      <w:r w:rsidRPr="001F67B8">
        <w:t>obejmuje ich firmę oraz adres, natomiast</w:t>
      </w:r>
      <w:r>
        <w:t xml:space="preserve"> </w:t>
      </w:r>
      <w:r w:rsidRPr="001F67B8">
        <w:t>w</w:t>
      </w:r>
      <w:r>
        <w:t> </w:t>
      </w:r>
      <w:r w:rsidRPr="001F67B8">
        <w:t>odniesieniu do osób fizycznych, nieprowadzących działalności gospodarczej, zakres informacji udostępnianych</w:t>
      </w:r>
      <w:r>
        <w:t xml:space="preserve"> </w:t>
      </w:r>
      <w:r w:rsidRPr="001F67B8">
        <w:t>w</w:t>
      </w:r>
      <w:r>
        <w:t> </w:t>
      </w:r>
      <w:r w:rsidRPr="001F67B8">
        <w:t>CRU jest wąski</w:t>
      </w:r>
      <w:r>
        <w:t xml:space="preserve"> </w:t>
      </w:r>
      <w:r w:rsidRPr="001F67B8">
        <w:t>i</w:t>
      </w:r>
      <w:r>
        <w:t> </w:t>
      </w:r>
      <w:r w:rsidRPr="001F67B8">
        <w:t>zawiera jedynie imię</w:t>
      </w:r>
      <w:r>
        <w:t xml:space="preserve"> </w:t>
      </w:r>
      <w:r w:rsidRPr="001F67B8">
        <w:t>i</w:t>
      </w:r>
      <w:r>
        <w:t> </w:t>
      </w:r>
      <w:r w:rsidRPr="001F67B8">
        <w:t>nazwisko, natomiast nie powinno się publikować innych danych (w</w:t>
      </w:r>
      <w:r>
        <w:t> </w:t>
      </w:r>
      <w:r w:rsidRPr="001F67B8">
        <w:t>szczególności numerów PESEL, adresów zamieszkania, czy też innych danych osobowych, które są zawarte</w:t>
      </w:r>
      <w:r>
        <w:t xml:space="preserve"> </w:t>
      </w:r>
      <w:r w:rsidRPr="001F67B8">
        <w:t>w</w:t>
      </w:r>
      <w:r>
        <w:t> </w:t>
      </w:r>
      <w:r w:rsidRPr="001F67B8">
        <w:t xml:space="preserve">umowach).   </w:t>
      </w:r>
    </w:p>
    <w:p w14:paraId="4F002665" w14:textId="77777777" w:rsidR="008A3ABC" w:rsidRPr="001F67B8" w:rsidRDefault="008A3ABC" w:rsidP="008A3ABC">
      <w:pPr>
        <w:ind w:left="284"/>
        <w:jc w:val="both"/>
      </w:pPr>
      <w:r w:rsidRPr="001F67B8">
        <w:t>Z realizacją obowiązku udostępniania</w:t>
      </w:r>
      <w:r>
        <w:t xml:space="preserve"> </w:t>
      </w:r>
      <w:r w:rsidRPr="001F67B8">
        <w:t>i</w:t>
      </w:r>
      <w:r>
        <w:t> </w:t>
      </w:r>
      <w:r w:rsidRPr="001F67B8">
        <w:t>aktualizacji informacji</w:t>
      </w:r>
      <w:r>
        <w:t xml:space="preserve"> </w:t>
      </w:r>
      <w:r w:rsidRPr="001F67B8">
        <w:t>w</w:t>
      </w:r>
      <w:r>
        <w:t> </w:t>
      </w:r>
      <w:r w:rsidRPr="001F67B8">
        <w:t>CRU wiąże się także przetwarzanie danych osobowych kierownika jednostki oraz osób przez niego upoważnionych. Zakres danych tych osób obejmuje imię</w:t>
      </w:r>
      <w:r>
        <w:t xml:space="preserve"> </w:t>
      </w:r>
      <w:r w:rsidRPr="001F67B8">
        <w:t>i</w:t>
      </w:r>
      <w:r>
        <w:t> </w:t>
      </w:r>
      <w:r w:rsidRPr="001F67B8">
        <w:t>nazwisko oraz stanowisko służbowe. Jednak</w:t>
      </w:r>
      <w:r>
        <w:t xml:space="preserve"> </w:t>
      </w:r>
      <w:r w:rsidRPr="001F67B8">
        <w:t>w</w:t>
      </w:r>
      <w:r>
        <w:t> </w:t>
      </w:r>
      <w:r w:rsidRPr="001F67B8">
        <w:t>zakresie przetwarzania danych tych osób</w:t>
      </w:r>
      <w:r>
        <w:t xml:space="preserve"> </w:t>
      </w:r>
      <w:r w:rsidRPr="001F67B8">
        <w:t>w</w:t>
      </w:r>
      <w:r>
        <w:t> </w:t>
      </w:r>
      <w:r w:rsidRPr="001F67B8">
        <w:t xml:space="preserve">systemie teleinformatycznym CRU administratorem jest właściwy minister, do którego obowiązków należy przeprowadzenie analizy ryzyka przetwarzania tego rodzaju danych osobowych. </w:t>
      </w:r>
    </w:p>
    <w:p w14:paraId="53CDD1B9" w14:textId="77777777" w:rsidR="008A3ABC" w:rsidRPr="001F67B8" w:rsidRDefault="008A3ABC" w:rsidP="008A3ABC">
      <w:pPr>
        <w:ind w:left="284"/>
        <w:jc w:val="both"/>
      </w:pPr>
      <w:r w:rsidRPr="001F67B8">
        <w:t>Dane osobowe będą wprowadzane do CRU za pośrednictwem komputerów</w:t>
      </w:r>
      <w:r>
        <w:t xml:space="preserve"> </w:t>
      </w:r>
      <w:r w:rsidRPr="001F67B8">
        <w:t>w</w:t>
      </w:r>
      <w:r>
        <w:t> </w:t>
      </w:r>
      <w:r w:rsidRPr="001F67B8">
        <w:t>jednostce,</w:t>
      </w:r>
      <w:r>
        <w:t xml:space="preserve"> </w:t>
      </w:r>
      <w:r w:rsidRPr="001F67B8">
        <w:t>z</w:t>
      </w:r>
      <w:r>
        <w:t> </w:t>
      </w:r>
      <w:r w:rsidRPr="001F67B8">
        <w:t>wykorzystaniem oprogramowania</w:t>
      </w:r>
      <w:r>
        <w:t xml:space="preserve"> </w:t>
      </w:r>
      <w:r w:rsidRPr="001F67B8">
        <w:t>i</w:t>
      </w:r>
      <w:r>
        <w:t> </w:t>
      </w:r>
      <w:r w:rsidRPr="001F67B8">
        <w:t>kont dostępowych udostępnianych przez administratora systemu teleinformatycznego CRU, na tym administratorze ciąży również obowiązek odpowiedniego zabezpieczenia systemu</w:t>
      </w:r>
      <w:r>
        <w:t xml:space="preserve"> </w:t>
      </w:r>
      <w:r w:rsidRPr="001F67B8">
        <w:t>i</w:t>
      </w:r>
      <w:r>
        <w:t> </w:t>
      </w:r>
      <w:r w:rsidRPr="001F67B8">
        <w:t>oprogramowania</w:t>
      </w:r>
      <w:r>
        <w:t xml:space="preserve"> </w:t>
      </w:r>
      <w:r w:rsidRPr="001F67B8">
        <w:t>w</w:t>
      </w:r>
      <w:r>
        <w:t> </w:t>
      </w:r>
      <w:r w:rsidRPr="001F67B8">
        <w:t>zakresie ochrony integralności oraz dostępności przetwarzanych tam danych osobowych. Informacje udostępniane</w:t>
      </w:r>
      <w:r>
        <w:t xml:space="preserve"> </w:t>
      </w:r>
      <w:r w:rsidRPr="001F67B8">
        <w:t>w</w:t>
      </w:r>
      <w:r>
        <w:t> </w:t>
      </w:r>
      <w:r w:rsidRPr="001F67B8">
        <w:t>CRU stanowić mają dane jawne</w:t>
      </w:r>
      <w:r>
        <w:t xml:space="preserve"> </w:t>
      </w:r>
      <w:r w:rsidRPr="001F67B8">
        <w:t>i</w:t>
      </w:r>
      <w:r>
        <w:t> </w:t>
      </w:r>
      <w:r w:rsidRPr="001F67B8">
        <w:t xml:space="preserve">powszechnie dostępne, dlatego nie ma potrzeby zapewnienia poufności tego rodzaju danych.  </w:t>
      </w:r>
    </w:p>
    <w:p w14:paraId="19F388AA" w14:textId="77777777" w:rsidR="008A3ABC" w:rsidRPr="001F67B8" w:rsidRDefault="008A3ABC" w:rsidP="008A3ABC">
      <w:pPr>
        <w:spacing w:before="240"/>
        <w:rPr>
          <w:b/>
          <w:bCs/>
        </w:rPr>
      </w:pPr>
      <w:r w:rsidRPr="001F67B8">
        <w:rPr>
          <w:b/>
          <w:bCs/>
        </w:rPr>
        <w:t>3. Opis stosowanych zabezpieczeń</w:t>
      </w:r>
    </w:p>
    <w:p w14:paraId="2ECEAF29" w14:textId="77777777" w:rsidR="008A3ABC" w:rsidRPr="001F67B8" w:rsidRDefault="008A3ABC" w:rsidP="008A3ABC">
      <w:pPr>
        <w:ind w:left="284"/>
        <w:jc w:val="both"/>
      </w:pPr>
      <w:r w:rsidRPr="001F67B8">
        <w:t>Z przetwarzaniem danych osobowych</w:t>
      </w:r>
      <w:r>
        <w:t xml:space="preserve"> </w:t>
      </w:r>
      <w:r w:rsidRPr="001F67B8">
        <w:t>w</w:t>
      </w:r>
      <w:r>
        <w:t> </w:t>
      </w:r>
      <w:r w:rsidRPr="001F67B8">
        <w:t>CRU może wiązać się ryzyko wynikające</w:t>
      </w:r>
      <w:r>
        <w:t xml:space="preserve"> </w:t>
      </w:r>
      <w:r w:rsidRPr="001F67B8">
        <w:t>w</w:t>
      </w:r>
      <w:r>
        <w:t> </w:t>
      </w:r>
      <w:r w:rsidRPr="001F67B8">
        <w:t>szczególności</w:t>
      </w:r>
      <w:r>
        <w:t xml:space="preserve"> </w:t>
      </w:r>
      <w:r w:rsidRPr="001F67B8">
        <w:t>z</w:t>
      </w:r>
      <w:r>
        <w:t> </w:t>
      </w:r>
      <w:r w:rsidRPr="001F67B8">
        <w:t>przypadkowego lub niezgodnego</w:t>
      </w:r>
      <w:r>
        <w:t xml:space="preserve"> </w:t>
      </w:r>
      <w:r w:rsidRPr="001F67B8">
        <w:t>z</w:t>
      </w:r>
      <w:r>
        <w:t> </w:t>
      </w:r>
      <w:r w:rsidRPr="001F67B8">
        <w:t xml:space="preserve">prawem zniszczenia, utraty, modyfikacji, nieuprawnionego ujawnienia lub nieuprawnionego dostępu do danych osobowych, Stosownie do zagrożeń podjęte zostały odpowiednie środki mające na celu ograniczenie ryzyka. </w:t>
      </w:r>
    </w:p>
    <w:p w14:paraId="4A2283B9" w14:textId="77777777" w:rsidR="008A3ABC" w:rsidRPr="001F67B8" w:rsidRDefault="008A3ABC" w:rsidP="008A3ABC">
      <w:pPr>
        <w:ind w:left="284"/>
      </w:pPr>
      <w:r w:rsidRPr="001F67B8">
        <w:t>Dane osobowe przetwarzane</w:t>
      </w:r>
      <w:r>
        <w:t xml:space="preserve"> </w:t>
      </w:r>
      <w:r w:rsidRPr="001F67B8">
        <w:t>w</w:t>
      </w:r>
      <w:r>
        <w:t> </w:t>
      </w:r>
      <w:r w:rsidRPr="001F67B8">
        <w:t>związku</w:t>
      </w:r>
      <w:r>
        <w:t xml:space="preserve"> </w:t>
      </w:r>
      <w:r w:rsidRPr="001F67B8">
        <w:t>z</w:t>
      </w:r>
      <w:r>
        <w:t> </w:t>
      </w:r>
      <w:r w:rsidRPr="001F67B8">
        <w:t>realizacją obowiązku udostępniania informacji</w:t>
      </w:r>
      <w:r>
        <w:t xml:space="preserve"> </w:t>
      </w:r>
      <w:r w:rsidRPr="001F67B8">
        <w:t>w</w:t>
      </w:r>
      <w:r>
        <w:t> </w:t>
      </w:r>
      <w:r w:rsidRPr="001F67B8">
        <w:t>CRU są zabezpieczone</w:t>
      </w:r>
      <w:r>
        <w:t xml:space="preserve"> </w:t>
      </w:r>
      <w:r w:rsidRPr="001F67B8">
        <w:t>z</w:t>
      </w:r>
      <w:r>
        <w:t> </w:t>
      </w:r>
      <w:r w:rsidRPr="001F67B8">
        <w:t>wykorzystaniem następujących rodzajów zabezpieczeń:</w:t>
      </w:r>
    </w:p>
    <w:p w14:paraId="29242328" w14:textId="77777777" w:rsidR="008A3ABC" w:rsidRDefault="008A3ABC" w:rsidP="008A3ABC">
      <w:pPr>
        <w:pStyle w:val="Akapitzlist"/>
        <w:numPr>
          <w:ilvl w:val="0"/>
          <w:numId w:val="3"/>
        </w:numPr>
        <w:jc w:val="both"/>
      </w:pPr>
      <w:r w:rsidRPr="001A7458">
        <w:t>zabezpieczenia organizacyjne – przyjęta została Procedura ochrony danych osobowych przy prowadzeniu CRU, upoważnione do pobierania kluczy do pomieszczeń,</w:t>
      </w:r>
      <w:r>
        <w:t xml:space="preserve"> </w:t>
      </w:r>
      <w:r w:rsidRPr="001A7458">
        <w:t>w</w:t>
      </w:r>
      <w:r>
        <w:t> </w:t>
      </w:r>
      <w:r w:rsidRPr="001A7458">
        <w:t>których przetwarza się dane są jedynie osoby uprawnione;</w:t>
      </w:r>
    </w:p>
    <w:p w14:paraId="6A656BED" w14:textId="77777777" w:rsidR="008A3ABC" w:rsidRDefault="008A3ABC" w:rsidP="008A3ABC">
      <w:pPr>
        <w:pStyle w:val="Akapitzlist"/>
        <w:numPr>
          <w:ilvl w:val="0"/>
          <w:numId w:val="3"/>
        </w:numPr>
        <w:jc w:val="both"/>
      </w:pPr>
      <w:r w:rsidRPr="001A7458">
        <w:t>zabezpieczenia osobowe – uprawnienia do pracy</w:t>
      </w:r>
      <w:r>
        <w:t xml:space="preserve"> </w:t>
      </w:r>
      <w:r w:rsidRPr="001A7458">
        <w:t>w</w:t>
      </w:r>
      <w:r>
        <w:t> </w:t>
      </w:r>
      <w:r w:rsidRPr="001A7458">
        <w:t xml:space="preserve">systemie CRU nadawane są wybranym pracownikom, dokonywana jest weryfikacja tych uprawnień, nadawane są upoważnienia do przetwarzania danych osobowych; </w:t>
      </w:r>
    </w:p>
    <w:p w14:paraId="4FEA5E5B" w14:textId="77777777" w:rsidR="008A3ABC" w:rsidRDefault="008A3ABC" w:rsidP="008A3ABC">
      <w:pPr>
        <w:pStyle w:val="Akapitzlist"/>
        <w:numPr>
          <w:ilvl w:val="0"/>
          <w:numId w:val="3"/>
        </w:numPr>
        <w:jc w:val="both"/>
      </w:pPr>
      <w:r w:rsidRPr="001A7458">
        <w:t>zabezpieczenia techniczne - programowe: dostęp do systemu CRU przyznawany jest jedynie uprawnionym użytkownikom</w:t>
      </w:r>
      <w:r>
        <w:t xml:space="preserve"> </w:t>
      </w:r>
      <w:r w:rsidRPr="001A7458">
        <w:t>i</w:t>
      </w:r>
      <w:r>
        <w:t> </w:t>
      </w:r>
      <w:r w:rsidRPr="001A7458">
        <w:t>wymaga uwierzytelnienia; komputery wyposażone są</w:t>
      </w:r>
      <w:r>
        <w:t xml:space="preserve"> </w:t>
      </w:r>
      <w:r w:rsidRPr="001A7458">
        <w:t>w</w:t>
      </w:r>
      <w:r>
        <w:t> </w:t>
      </w:r>
      <w:r w:rsidRPr="001A7458">
        <w:t xml:space="preserve">oprogramowanie typu firewall oraz oprogramowanie antywirusowe, programy są na bieżąco aktualizowane; </w:t>
      </w:r>
    </w:p>
    <w:p w14:paraId="6D329B2D" w14:textId="77777777" w:rsidR="008A3ABC" w:rsidRPr="001A7458" w:rsidRDefault="008A3ABC" w:rsidP="008A3ABC">
      <w:pPr>
        <w:pStyle w:val="Akapitzlist"/>
        <w:numPr>
          <w:ilvl w:val="0"/>
          <w:numId w:val="3"/>
        </w:numPr>
        <w:jc w:val="both"/>
      </w:pPr>
      <w:r w:rsidRPr="001A7458">
        <w:t>zabezpieczenia techniczne – fizyczne: dostęp do pomieszczeń</w:t>
      </w:r>
      <w:r>
        <w:t xml:space="preserve"> </w:t>
      </w:r>
      <w:r w:rsidRPr="001A7458">
        <w:t>w</w:t>
      </w:r>
      <w:r>
        <w:t> </w:t>
      </w:r>
      <w:r w:rsidRPr="001A7458">
        <w:t>których przetwarzane są dane jest ograniczony, pomieszczenia są zamykane, papierowe nośniki,</w:t>
      </w:r>
      <w:r>
        <w:t xml:space="preserve"> </w:t>
      </w:r>
      <w:r w:rsidRPr="001A7458">
        <w:t>z</w:t>
      </w:r>
      <w:r>
        <w:t> </w:t>
      </w:r>
      <w:r w:rsidRPr="001A7458">
        <w:t>których dane wprowadzane są do systemu CRU są przechowywane</w:t>
      </w:r>
      <w:r>
        <w:t xml:space="preserve"> </w:t>
      </w:r>
      <w:r w:rsidRPr="001A7458">
        <w:t>w</w:t>
      </w:r>
      <w:r>
        <w:t> </w:t>
      </w:r>
      <w:r w:rsidRPr="001A7458">
        <w:t xml:space="preserve">zamkniętych szafach. </w:t>
      </w:r>
    </w:p>
    <w:p w14:paraId="4978108C" w14:textId="77777777" w:rsidR="008A3ABC" w:rsidRDefault="008A3ABC" w:rsidP="008A3ABC">
      <w:pPr>
        <w:spacing w:before="240"/>
        <w:rPr>
          <w:b/>
          <w:bCs/>
        </w:rPr>
      </w:pPr>
      <w:r>
        <w:rPr>
          <w:b/>
          <w:bCs/>
        </w:rPr>
        <w:br w:type="page"/>
      </w:r>
    </w:p>
    <w:p w14:paraId="1E1FA6CC" w14:textId="77777777" w:rsidR="008A3ABC" w:rsidRPr="001F67B8" w:rsidRDefault="008A3ABC" w:rsidP="008A3ABC">
      <w:pPr>
        <w:spacing w:before="240"/>
        <w:rPr>
          <w:b/>
          <w:bCs/>
        </w:rPr>
      </w:pPr>
      <w:r w:rsidRPr="001F67B8">
        <w:rPr>
          <w:b/>
          <w:bCs/>
        </w:rPr>
        <w:lastRenderedPageBreak/>
        <w:t>4. Określenie kryteriów akceptacji ryzyka</w:t>
      </w:r>
    </w:p>
    <w:p w14:paraId="3F4EB514" w14:textId="77777777" w:rsidR="008A3ABC" w:rsidRPr="001F67B8" w:rsidRDefault="008A3ABC" w:rsidP="008A3ABC">
      <w:pPr>
        <w:spacing w:after="240"/>
        <w:ind w:left="284"/>
        <w:jc w:val="both"/>
      </w:pPr>
      <w:r w:rsidRPr="001F67B8">
        <w:t>Poziom ryzyka to iloczyn prawdopodobieństwa zdarzenia</w:t>
      </w:r>
      <w:r>
        <w:t xml:space="preserve"> </w:t>
      </w:r>
      <w:r w:rsidRPr="001F67B8">
        <w:t>i</w:t>
      </w:r>
      <w:r>
        <w:t> </w:t>
      </w:r>
      <w:r w:rsidRPr="001F67B8">
        <w:t>jego skutku.</w:t>
      </w:r>
      <w:r>
        <w:t xml:space="preserve"> </w:t>
      </w:r>
      <w:r w:rsidRPr="001F67B8">
        <w:t>W</w:t>
      </w:r>
      <w:r>
        <w:t> </w:t>
      </w:r>
      <w:r w:rsidRPr="001F67B8">
        <w:t>niniejszej analizie ryzyka</w:t>
      </w:r>
      <w:r>
        <w:t xml:space="preserve"> </w:t>
      </w:r>
      <w:r w:rsidRPr="001F67B8">
        <w:t>w</w:t>
      </w:r>
      <w:r>
        <w:t> </w:t>
      </w:r>
      <w:r w:rsidRPr="001F67B8">
        <w:t>zakresie określenia kryteriów akceptacji ryzyka oraz metodyki przeprowadzania analizy wykorzystane zostały zalecenia organu nadzorczego</w:t>
      </w:r>
      <w:r w:rsidRPr="001F67B8">
        <w:rPr>
          <w:rStyle w:val="Odwoanieprzypisudolnego"/>
        </w:rPr>
        <w:footnoteReference w:id="1"/>
      </w:r>
      <w:r w:rsidRPr="001F67B8">
        <w:t xml:space="preserve">.  </w:t>
      </w:r>
    </w:p>
    <w:p w14:paraId="4985995B" w14:textId="77777777" w:rsidR="008A3ABC" w:rsidRPr="001F67B8" w:rsidRDefault="008A3ABC" w:rsidP="008A3ABC">
      <w:pPr>
        <w:jc w:val="center"/>
      </w:pPr>
      <w:r w:rsidRPr="00AE6D01">
        <w:rPr>
          <w:noProof/>
        </w:rPr>
        <w:drawing>
          <wp:inline distT="0" distB="0" distL="0" distR="0" wp14:anchorId="741CB9B9" wp14:editId="5EF323EF">
            <wp:extent cx="4572000" cy="3000375"/>
            <wp:effectExtent l="0" t="0" r="0" b="0"/>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0" cy="3000375"/>
                    </a:xfrm>
                    <a:prstGeom prst="rect">
                      <a:avLst/>
                    </a:prstGeom>
                    <a:noFill/>
                    <a:ln>
                      <a:noFill/>
                    </a:ln>
                  </pic:spPr>
                </pic:pic>
              </a:graphicData>
            </a:graphic>
          </wp:inline>
        </w:drawing>
      </w:r>
    </w:p>
    <w:p w14:paraId="255910C7" w14:textId="77777777" w:rsidR="008A3ABC" w:rsidRPr="001F67B8" w:rsidRDefault="008A3ABC" w:rsidP="008A3ABC">
      <w:pPr>
        <w:spacing w:before="240" w:after="240"/>
        <w:rPr>
          <w:b/>
          <w:bCs/>
        </w:rPr>
      </w:pPr>
      <w:r w:rsidRPr="001F67B8">
        <w:rPr>
          <w:b/>
          <w:bCs/>
        </w:rPr>
        <w:t>5. Identyfikacja, analiza</w:t>
      </w:r>
      <w:r>
        <w:rPr>
          <w:b/>
          <w:bCs/>
        </w:rPr>
        <w:t xml:space="preserve"> </w:t>
      </w:r>
      <w:r w:rsidRPr="001F67B8">
        <w:rPr>
          <w:b/>
          <w:bCs/>
        </w:rPr>
        <w:t>i</w:t>
      </w:r>
      <w:r>
        <w:rPr>
          <w:b/>
          <w:bCs/>
        </w:rPr>
        <w:t> </w:t>
      </w:r>
      <w:r w:rsidRPr="001F67B8">
        <w:rPr>
          <w:b/>
          <w:bCs/>
        </w:rPr>
        <w:t xml:space="preserve">ocena ryzyka </w:t>
      </w:r>
    </w:p>
    <w:p w14:paraId="64E5582A" w14:textId="77777777" w:rsidR="008A3ABC" w:rsidRPr="001F67B8" w:rsidRDefault="008A3ABC" w:rsidP="008A3ABC"/>
    <w:tbl>
      <w:tblPr>
        <w:tblStyle w:val="Styl"/>
        <w:tblW w:w="1000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7"/>
        <w:gridCol w:w="994"/>
        <w:gridCol w:w="1624"/>
        <w:gridCol w:w="872"/>
        <w:gridCol w:w="804"/>
        <w:gridCol w:w="852"/>
        <w:gridCol w:w="3248"/>
      </w:tblGrid>
      <w:tr w:rsidR="008A3ABC" w:rsidRPr="00DD6E2B" w14:paraId="1ABDA6DA" w14:textId="77777777" w:rsidTr="00851EB5">
        <w:tc>
          <w:tcPr>
            <w:tcW w:w="1607" w:type="dxa"/>
            <w:shd w:val="clear" w:color="auto" w:fill="C1E4F5" w:themeFill="accent1" w:themeFillTint="33"/>
            <w:vAlign w:val="center"/>
            <w:hideMark/>
          </w:tcPr>
          <w:p w14:paraId="4D743419" w14:textId="77777777" w:rsidR="008A3ABC" w:rsidRPr="001A7458" w:rsidRDefault="008A3ABC" w:rsidP="00851EB5">
            <w:pPr>
              <w:spacing w:line="276" w:lineRule="auto"/>
              <w:ind w:right="-109"/>
              <w:jc w:val="center"/>
              <w:rPr>
                <w:b/>
                <w:sz w:val="18"/>
                <w:szCs w:val="18"/>
              </w:rPr>
            </w:pPr>
            <w:r w:rsidRPr="001A7458">
              <w:rPr>
                <w:b/>
                <w:sz w:val="18"/>
                <w:szCs w:val="18"/>
              </w:rPr>
              <w:t>Zagrożenie - źródło ryzyka</w:t>
            </w:r>
          </w:p>
        </w:tc>
        <w:tc>
          <w:tcPr>
            <w:tcW w:w="994" w:type="dxa"/>
            <w:shd w:val="clear" w:color="auto" w:fill="C1E4F5" w:themeFill="accent1" w:themeFillTint="33"/>
            <w:vAlign w:val="center"/>
            <w:hideMark/>
          </w:tcPr>
          <w:p w14:paraId="7DFF920C" w14:textId="77777777" w:rsidR="008A3ABC" w:rsidRPr="001A7458" w:rsidRDefault="008A3ABC" w:rsidP="00851EB5">
            <w:pPr>
              <w:spacing w:line="276" w:lineRule="auto"/>
              <w:jc w:val="center"/>
              <w:rPr>
                <w:b/>
                <w:sz w:val="18"/>
                <w:szCs w:val="18"/>
              </w:rPr>
            </w:pPr>
            <w:r w:rsidRPr="001A7458">
              <w:rPr>
                <w:b/>
                <w:sz w:val="18"/>
                <w:szCs w:val="18"/>
              </w:rPr>
              <w:t>Zagrożony atrybut danych</w:t>
            </w:r>
          </w:p>
        </w:tc>
        <w:tc>
          <w:tcPr>
            <w:tcW w:w="1624" w:type="dxa"/>
            <w:shd w:val="clear" w:color="auto" w:fill="C1E4F5" w:themeFill="accent1" w:themeFillTint="33"/>
            <w:vAlign w:val="center"/>
            <w:hideMark/>
          </w:tcPr>
          <w:p w14:paraId="5092D6F0" w14:textId="77777777" w:rsidR="008A3ABC" w:rsidRPr="001A7458" w:rsidRDefault="008A3ABC" w:rsidP="00851EB5">
            <w:pPr>
              <w:spacing w:line="276" w:lineRule="auto"/>
              <w:jc w:val="center"/>
              <w:rPr>
                <w:b/>
                <w:sz w:val="18"/>
                <w:szCs w:val="18"/>
              </w:rPr>
            </w:pPr>
            <w:r w:rsidRPr="001A7458">
              <w:rPr>
                <w:b/>
                <w:sz w:val="18"/>
                <w:szCs w:val="18"/>
              </w:rPr>
              <w:t>Skutek</w:t>
            </w:r>
          </w:p>
        </w:tc>
        <w:tc>
          <w:tcPr>
            <w:tcW w:w="872" w:type="dxa"/>
            <w:shd w:val="clear" w:color="auto" w:fill="C1E4F5" w:themeFill="accent1" w:themeFillTint="33"/>
            <w:vAlign w:val="center"/>
            <w:hideMark/>
          </w:tcPr>
          <w:p w14:paraId="2C4C8357" w14:textId="77777777" w:rsidR="008A3ABC" w:rsidRPr="001A7458" w:rsidRDefault="008A3ABC" w:rsidP="00851EB5">
            <w:pPr>
              <w:spacing w:line="276" w:lineRule="auto"/>
              <w:jc w:val="center"/>
              <w:rPr>
                <w:b/>
                <w:sz w:val="18"/>
                <w:szCs w:val="18"/>
              </w:rPr>
            </w:pPr>
            <w:r w:rsidRPr="001A7458">
              <w:rPr>
                <w:b/>
                <w:sz w:val="18"/>
                <w:szCs w:val="18"/>
              </w:rPr>
              <w:t>Prawdopodobieństwo</w:t>
            </w:r>
          </w:p>
        </w:tc>
        <w:tc>
          <w:tcPr>
            <w:tcW w:w="804" w:type="dxa"/>
            <w:shd w:val="clear" w:color="auto" w:fill="C1E4F5" w:themeFill="accent1" w:themeFillTint="33"/>
            <w:vAlign w:val="center"/>
            <w:hideMark/>
          </w:tcPr>
          <w:p w14:paraId="0E576565" w14:textId="77777777" w:rsidR="008A3ABC" w:rsidRPr="001A7458" w:rsidRDefault="008A3ABC" w:rsidP="00851EB5">
            <w:pPr>
              <w:spacing w:line="276" w:lineRule="auto"/>
              <w:jc w:val="center"/>
              <w:rPr>
                <w:b/>
                <w:sz w:val="18"/>
                <w:szCs w:val="18"/>
              </w:rPr>
            </w:pPr>
            <w:r w:rsidRPr="001A7458">
              <w:rPr>
                <w:b/>
                <w:sz w:val="18"/>
                <w:szCs w:val="18"/>
              </w:rPr>
              <w:t>Skutki</w:t>
            </w:r>
          </w:p>
        </w:tc>
        <w:tc>
          <w:tcPr>
            <w:tcW w:w="852" w:type="dxa"/>
            <w:shd w:val="clear" w:color="auto" w:fill="C1E4F5" w:themeFill="accent1" w:themeFillTint="33"/>
            <w:hideMark/>
          </w:tcPr>
          <w:p w14:paraId="49D97D6D" w14:textId="77777777" w:rsidR="008A3ABC" w:rsidRPr="001A7458" w:rsidRDefault="008A3ABC" w:rsidP="00851EB5">
            <w:pPr>
              <w:spacing w:line="276" w:lineRule="auto"/>
              <w:jc w:val="center"/>
              <w:rPr>
                <w:b/>
                <w:sz w:val="18"/>
                <w:szCs w:val="18"/>
              </w:rPr>
            </w:pPr>
            <w:r w:rsidRPr="001A7458">
              <w:rPr>
                <w:b/>
                <w:sz w:val="18"/>
                <w:szCs w:val="18"/>
              </w:rPr>
              <w:t>Poziom ryzyka</w:t>
            </w:r>
          </w:p>
        </w:tc>
        <w:tc>
          <w:tcPr>
            <w:tcW w:w="3248" w:type="dxa"/>
            <w:shd w:val="clear" w:color="auto" w:fill="C1E4F5" w:themeFill="accent1" w:themeFillTint="33"/>
            <w:vAlign w:val="center"/>
            <w:hideMark/>
          </w:tcPr>
          <w:p w14:paraId="37AD9F1B" w14:textId="77777777" w:rsidR="008A3ABC" w:rsidRPr="001A7458" w:rsidRDefault="008A3ABC" w:rsidP="00851EB5">
            <w:pPr>
              <w:spacing w:line="276" w:lineRule="auto"/>
              <w:jc w:val="center"/>
              <w:rPr>
                <w:b/>
                <w:sz w:val="18"/>
                <w:szCs w:val="18"/>
              </w:rPr>
            </w:pPr>
            <w:r w:rsidRPr="001A7458">
              <w:rPr>
                <w:b/>
                <w:sz w:val="18"/>
                <w:szCs w:val="18"/>
              </w:rPr>
              <w:t>Środki techniczne i organizacyjne ograniczające ryzyko</w:t>
            </w:r>
          </w:p>
        </w:tc>
      </w:tr>
      <w:tr w:rsidR="008A3ABC" w:rsidRPr="00DD6E2B" w14:paraId="203BAADD" w14:textId="77777777" w:rsidTr="00851EB5">
        <w:tc>
          <w:tcPr>
            <w:tcW w:w="1607" w:type="dxa"/>
            <w:vAlign w:val="center"/>
            <w:hideMark/>
          </w:tcPr>
          <w:p w14:paraId="78B6BD14" w14:textId="77777777" w:rsidR="008A3ABC" w:rsidRPr="001A7458" w:rsidRDefault="008A3ABC" w:rsidP="00851EB5">
            <w:pPr>
              <w:jc w:val="center"/>
            </w:pPr>
            <w:r w:rsidRPr="001A7458">
              <w:t>Dostęp osób nieuprawnionych do konta</w:t>
            </w:r>
            <w:r>
              <w:t xml:space="preserve"> </w:t>
            </w:r>
            <w:r w:rsidRPr="001A7458">
              <w:t>w</w:t>
            </w:r>
            <w:r>
              <w:t> </w:t>
            </w:r>
            <w:r w:rsidRPr="001A7458">
              <w:t>systemie CRU</w:t>
            </w:r>
          </w:p>
        </w:tc>
        <w:tc>
          <w:tcPr>
            <w:tcW w:w="994" w:type="dxa"/>
            <w:vAlign w:val="center"/>
            <w:hideMark/>
          </w:tcPr>
          <w:p w14:paraId="158097D6" w14:textId="77777777" w:rsidR="008A3ABC" w:rsidRPr="001A7458" w:rsidRDefault="008A3ABC" w:rsidP="00851EB5">
            <w:pPr>
              <w:jc w:val="center"/>
            </w:pPr>
            <w:r w:rsidRPr="001A7458">
              <w:t>integralność/dostępność</w:t>
            </w:r>
          </w:p>
        </w:tc>
        <w:tc>
          <w:tcPr>
            <w:tcW w:w="1624" w:type="dxa"/>
            <w:vAlign w:val="center"/>
          </w:tcPr>
          <w:p w14:paraId="014DB20E" w14:textId="77777777" w:rsidR="008A3ABC" w:rsidRPr="001A7458" w:rsidRDefault="008A3ABC" w:rsidP="00851EB5">
            <w:pPr>
              <w:jc w:val="center"/>
            </w:pPr>
            <w:r w:rsidRPr="001A7458">
              <w:t>Możliwość nieuprawnionej modyfikacji lub usunięcia danych</w:t>
            </w:r>
            <w:r>
              <w:t xml:space="preserve"> </w:t>
            </w:r>
            <w:r w:rsidRPr="001A7458">
              <w:t>z</w:t>
            </w:r>
            <w:r>
              <w:t> </w:t>
            </w:r>
            <w:r w:rsidRPr="001A7458">
              <w:t>CRU</w:t>
            </w:r>
          </w:p>
        </w:tc>
        <w:tc>
          <w:tcPr>
            <w:tcW w:w="872" w:type="dxa"/>
            <w:vAlign w:val="center"/>
            <w:hideMark/>
          </w:tcPr>
          <w:p w14:paraId="1CB4773D" w14:textId="77777777" w:rsidR="008A3ABC" w:rsidRPr="001A7458" w:rsidRDefault="008A3ABC" w:rsidP="00851EB5">
            <w:pPr>
              <w:jc w:val="center"/>
            </w:pPr>
            <w:r w:rsidRPr="001A7458">
              <w:t>1</w:t>
            </w:r>
          </w:p>
        </w:tc>
        <w:tc>
          <w:tcPr>
            <w:tcW w:w="804" w:type="dxa"/>
            <w:vAlign w:val="center"/>
            <w:hideMark/>
          </w:tcPr>
          <w:p w14:paraId="524F22D2" w14:textId="77777777" w:rsidR="008A3ABC" w:rsidRPr="001A7458" w:rsidRDefault="008A3ABC" w:rsidP="00851EB5">
            <w:pPr>
              <w:jc w:val="center"/>
            </w:pPr>
            <w:r w:rsidRPr="001A7458">
              <w:t>2</w:t>
            </w:r>
          </w:p>
        </w:tc>
        <w:tc>
          <w:tcPr>
            <w:tcW w:w="852" w:type="dxa"/>
            <w:shd w:val="clear" w:color="auto" w:fill="3A7C22" w:themeFill="accent6" w:themeFillShade="BF"/>
            <w:vAlign w:val="center"/>
            <w:hideMark/>
          </w:tcPr>
          <w:p w14:paraId="40F7B874" w14:textId="77777777" w:rsidR="008A3ABC" w:rsidRPr="001A7458" w:rsidRDefault="008A3ABC" w:rsidP="00851EB5">
            <w:pPr>
              <w:jc w:val="center"/>
            </w:pPr>
            <w:r w:rsidRPr="001A7458">
              <w:t>niski</w:t>
            </w:r>
          </w:p>
        </w:tc>
        <w:tc>
          <w:tcPr>
            <w:tcW w:w="3248" w:type="dxa"/>
            <w:vAlign w:val="center"/>
            <w:hideMark/>
          </w:tcPr>
          <w:p w14:paraId="7A6C1A58" w14:textId="77777777" w:rsidR="008A3ABC" w:rsidRPr="001A7458" w:rsidRDefault="008A3ABC" w:rsidP="00851EB5">
            <w:pPr>
              <w:jc w:val="center"/>
              <w:rPr>
                <w:b/>
              </w:rPr>
            </w:pPr>
            <w:r w:rsidRPr="001A7458">
              <w:t>Zabezpieczenie dostępu do konta</w:t>
            </w:r>
            <w:r>
              <w:t xml:space="preserve"> </w:t>
            </w:r>
            <w:r w:rsidRPr="001A7458">
              <w:t>w</w:t>
            </w:r>
            <w:r>
              <w:t> </w:t>
            </w:r>
            <w:r w:rsidRPr="001A7458">
              <w:t>systemie poprzez wymóg autoryzacji użytkownika; stosowanie zapory typu firewall.</w:t>
            </w:r>
          </w:p>
        </w:tc>
      </w:tr>
      <w:tr w:rsidR="008A3ABC" w:rsidRPr="00DD6E2B" w14:paraId="157586F0" w14:textId="77777777" w:rsidTr="00851EB5">
        <w:tc>
          <w:tcPr>
            <w:tcW w:w="1607" w:type="dxa"/>
            <w:vAlign w:val="center"/>
          </w:tcPr>
          <w:p w14:paraId="2C16B4BB" w14:textId="77777777" w:rsidR="008A3ABC" w:rsidRPr="001A7458" w:rsidRDefault="008A3ABC" w:rsidP="00851EB5">
            <w:pPr>
              <w:jc w:val="center"/>
            </w:pPr>
            <w:r w:rsidRPr="001A7458">
              <w:t>Nieprawidłowa ocena dopuszczalności udostępnienia danych</w:t>
            </w:r>
            <w:r>
              <w:t xml:space="preserve"> </w:t>
            </w:r>
            <w:r w:rsidRPr="001A7458">
              <w:t>w</w:t>
            </w:r>
            <w:r>
              <w:t> </w:t>
            </w:r>
            <w:r w:rsidRPr="001A7458">
              <w:t>CRU</w:t>
            </w:r>
          </w:p>
        </w:tc>
        <w:tc>
          <w:tcPr>
            <w:tcW w:w="994" w:type="dxa"/>
            <w:vAlign w:val="center"/>
          </w:tcPr>
          <w:p w14:paraId="7E20389B" w14:textId="77777777" w:rsidR="008A3ABC" w:rsidRPr="001A7458" w:rsidRDefault="008A3ABC" w:rsidP="00851EB5">
            <w:pPr>
              <w:spacing w:line="276" w:lineRule="auto"/>
              <w:jc w:val="center"/>
            </w:pPr>
            <w:r w:rsidRPr="001A7458">
              <w:t>integralność/dostępność</w:t>
            </w:r>
          </w:p>
        </w:tc>
        <w:tc>
          <w:tcPr>
            <w:tcW w:w="1624" w:type="dxa"/>
            <w:vAlign w:val="center"/>
          </w:tcPr>
          <w:p w14:paraId="352887DF" w14:textId="77777777" w:rsidR="008A3ABC" w:rsidRPr="001A7458" w:rsidRDefault="008A3ABC" w:rsidP="00851EB5">
            <w:pPr>
              <w:jc w:val="center"/>
            </w:pPr>
            <w:r w:rsidRPr="001A7458">
              <w:t>Udostępnianie</w:t>
            </w:r>
            <w:r>
              <w:t xml:space="preserve"> </w:t>
            </w:r>
            <w:r w:rsidRPr="001A7458">
              <w:t>w</w:t>
            </w:r>
            <w:r>
              <w:t> </w:t>
            </w:r>
            <w:r w:rsidRPr="001A7458">
              <w:t>CRU danych osobowych, które nie powinny zostać udostępnione</w:t>
            </w:r>
          </w:p>
        </w:tc>
        <w:tc>
          <w:tcPr>
            <w:tcW w:w="872" w:type="dxa"/>
            <w:vAlign w:val="center"/>
          </w:tcPr>
          <w:p w14:paraId="6EF14FB3" w14:textId="77777777" w:rsidR="008A3ABC" w:rsidRPr="001A7458" w:rsidRDefault="008A3ABC" w:rsidP="00851EB5">
            <w:pPr>
              <w:spacing w:line="276" w:lineRule="auto"/>
              <w:jc w:val="center"/>
            </w:pPr>
            <w:r w:rsidRPr="001A7458">
              <w:t>3</w:t>
            </w:r>
          </w:p>
        </w:tc>
        <w:tc>
          <w:tcPr>
            <w:tcW w:w="804" w:type="dxa"/>
            <w:vAlign w:val="center"/>
          </w:tcPr>
          <w:p w14:paraId="3A8B7020" w14:textId="77777777" w:rsidR="008A3ABC" w:rsidRPr="001A7458" w:rsidRDefault="008A3ABC" w:rsidP="00851EB5">
            <w:pPr>
              <w:spacing w:line="276" w:lineRule="auto"/>
              <w:jc w:val="center"/>
            </w:pPr>
            <w:r w:rsidRPr="001A7458">
              <w:t>2</w:t>
            </w:r>
          </w:p>
        </w:tc>
        <w:tc>
          <w:tcPr>
            <w:tcW w:w="852" w:type="dxa"/>
            <w:shd w:val="clear" w:color="auto" w:fill="8DD873" w:themeFill="accent6" w:themeFillTint="99"/>
            <w:vAlign w:val="center"/>
          </w:tcPr>
          <w:p w14:paraId="12595D42" w14:textId="77777777" w:rsidR="008A3ABC" w:rsidRPr="001A7458" w:rsidRDefault="008A3ABC" w:rsidP="00851EB5">
            <w:pPr>
              <w:spacing w:line="276" w:lineRule="auto"/>
              <w:jc w:val="center"/>
            </w:pPr>
            <w:r w:rsidRPr="001A7458">
              <w:t>średni</w:t>
            </w:r>
          </w:p>
        </w:tc>
        <w:tc>
          <w:tcPr>
            <w:tcW w:w="3248" w:type="dxa"/>
            <w:vAlign w:val="center"/>
          </w:tcPr>
          <w:p w14:paraId="095B7A75" w14:textId="77777777" w:rsidR="008A3ABC" w:rsidRPr="001A7458" w:rsidRDefault="008A3ABC" w:rsidP="00851EB5">
            <w:pPr>
              <w:jc w:val="center"/>
            </w:pPr>
            <w:r w:rsidRPr="001A7458">
              <w:t>Określenie procedury ochrony danych osobowych przy prowadzeniu CRU. Weryfikacja danych osobowych wprowadzanych do CRU. Szkolenie pracowników</w:t>
            </w:r>
            <w:r>
              <w:t xml:space="preserve"> </w:t>
            </w:r>
            <w:r w:rsidRPr="001A7458">
              <w:t>z</w:t>
            </w:r>
            <w:r>
              <w:t> </w:t>
            </w:r>
            <w:r w:rsidRPr="001A7458">
              <w:t>zakresu udostępniania informacji</w:t>
            </w:r>
            <w:r>
              <w:t xml:space="preserve"> </w:t>
            </w:r>
            <w:r w:rsidRPr="001A7458">
              <w:t>w</w:t>
            </w:r>
            <w:r>
              <w:t> </w:t>
            </w:r>
            <w:r w:rsidRPr="001A7458">
              <w:t>CRU.</w:t>
            </w:r>
          </w:p>
        </w:tc>
      </w:tr>
      <w:tr w:rsidR="008A3ABC" w:rsidRPr="00DD6E2B" w14:paraId="6BEB7648" w14:textId="77777777" w:rsidTr="00851EB5">
        <w:tc>
          <w:tcPr>
            <w:tcW w:w="1607" w:type="dxa"/>
            <w:vAlign w:val="center"/>
          </w:tcPr>
          <w:p w14:paraId="58C67403" w14:textId="77777777" w:rsidR="008A3ABC" w:rsidRPr="001A7458" w:rsidRDefault="008A3ABC" w:rsidP="00851EB5">
            <w:pPr>
              <w:jc w:val="center"/>
            </w:pPr>
            <w:r w:rsidRPr="001A7458">
              <w:t>Wprowadzenie do CRU błędnych danych osobowych</w:t>
            </w:r>
          </w:p>
        </w:tc>
        <w:tc>
          <w:tcPr>
            <w:tcW w:w="994" w:type="dxa"/>
            <w:vAlign w:val="center"/>
          </w:tcPr>
          <w:p w14:paraId="505D743A" w14:textId="77777777" w:rsidR="008A3ABC" w:rsidRPr="001A7458" w:rsidRDefault="008A3ABC" w:rsidP="00851EB5">
            <w:pPr>
              <w:spacing w:line="276" w:lineRule="auto"/>
              <w:jc w:val="center"/>
            </w:pPr>
            <w:r w:rsidRPr="001A7458">
              <w:t>integralność</w:t>
            </w:r>
          </w:p>
        </w:tc>
        <w:tc>
          <w:tcPr>
            <w:tcW w:w="1624" w:type="dxa"/>
            <w:vAlign w:val="center"/>
          </w:tcPr>
          <w:p w14:paraId="2C40A672" w14:textId="77777777" w:rsidR="008A3ABC" w:rsidRPr="001A7458" w:rsidRDefault="008A3ABC" w:rsidP="00851EB5">
            <w:pPr>
              <w:jc w:val="center"/>
            </w:pPr>
            <w:r w:rsidRPr="001A7458">
              <w:t>Udostępnianie</w:t>
            </w:r>
            <w:r>
              <w:t xml:space="preserve"> </w:t>
            </w:r>
            <w:r w:rsidRPr="001A7458">
              <w:t>w</w:t>
            </w:r>
            <w:r>
              <w:t> </w:t>
            </w:r>
            <w:r w:rsidRPr="001A7458">
              <w:t>CRU nieprawidłowych danych osobowych, zawierających błędy</w:t>
            </w:r>
          </w:p>
        </w:tc>
        <w:tc>
          <w:tcPr>
            <w:tcW w:w="872" w:type="dxa"/>
            <w:vAlign w:val="center"/>
          </w:tcPr>
          <w:p w14:paraId="473E20EE" w14:textId="77777777" w:rsidR="008A3ABC" w:rsidRPr="001A7458" w:rsidRDefault="008A3ABC" w:rsidP="00851EB5">
            <w:pPr>
              <w:spacing w:line="276" w:lineRule="auto"/>
              <w:jc w:val="center"/>
            </w:pPr>
            <w:r w:rsidRPr="001A7458">
              <w:t>3</w:t>
            </w:r>
          </w:p>
        </w:tc>
        <w:tc>
          <w:tcPr>
            <w:tcW w:w="804" w:type="dxa"/>
            <w:vAlign w:val="center"/>
          </w:tcPr>
          <w:p w14:paraId="3582292C" w14:textId="77777777" w:rsidR="008A3ABC" w:rsidRPr="001A7458" w:rsidRDefault="008A3ABC" w:rsidP="00851EB5">
            <w:pPr>
              <w:spacing w:line="276" w:lineRule="auto"/>
              <w:jc w:val="center"/>
            </w:pPr>
            <w:r w:rsidRPr="001A7458">
              <w:t>2</w:t>
            </w:r>
          </w:p>
        </w:tc>
        <w:tc>
          <w:tcPr>
            <w:tcW w:w="852" w:type="dxa"/>
            <w:shd w:val="clear" w:color="auto" w:fill="8DD873" w:themeFill="accent6" w:themeFillTint="99"/>
            <w:vAlign w:val="center"/>
          </w:tcPr>
          <w:p w14:paraId="5D72473D" w14:textId="77777777" w:rsidR="008A3ABC" w:rsidRPr="001A7458" w:rsidRDefault="008A3ABC" w:rsidP="00851EB5">
            <w:pPr>
              <w:spacing w:line="276" w:lineRule="auto"/>
              <w:jc w:val="center"/>
            </w:pPr>
            <w:r w:rsidRPr="001A7458">
              <w:t>średni</w:t>
            </w:r>
          </w:p>
        </w:tc>
        <w:tc>
          <w:tcPr>
            <w:tcW w:w="3248" w:type="dxa"/>
            <w:vAlign w:val="center"/>
          </w:tcPr>
          <w:p w14:paraId="0423C93A" w14:textId="77777777" w:rsidR="008A3ABC" w:rsidRPr="001A7458" w:rsidRDefault="008A3ABC" w:rsidP="00851EB5">
            <w:pPr>
              <w:jc w:val="center"/>
            </w:pPr>
            <w:r w:rsidRPr="001A7458">
              <w:t>Określenie procedury ochrony danych osobowych przy prowadzeniu CRU. Weryfikacja danych osobowych wprowadzanych do CRU. Okresowe przeglądy danych udostępnianych</w:t>
            </w:r>
            <w:r>
              <w:t xml:space="preserve"> </w:t>
            </w:r>
            <w:r w:rsidRPr="001A7458">
              <w:t>w</w:t>
            </w:r>
            <w:r>
              <w:t> </w:t>
            </w:r>
            <w:r w:rsidRPr="001A7458">
              <w:t>CRU, korygowanie danych nieprawidłowych.</w:t>
            </w:r>
          </w:p>
        </w:tc>
      </w:tr>
      <w:tr w:rsidR="008A3ABC" w:rsidRPr="00DD6E2B" w14:paraId="54B5C6DB" w14:textId="77777777" w:rsidTr="00851EB5">
        <w:tc>
          <w:tcPr>
            <w:tcW w:w="1607" w:type="dxa"/>
            <w:vAlign w:val="center"/>
          </w:tcPr>
          <w:p w14:paraId="43259B8C" w14:textId="77777777" w:rsidR="008A3ABC" w:rsidRPr="001A7458" w:rsidRDefault="008A3ABC" w:rsidP="00851EB5">
            <w:pPr>
              <w:jc w:val="center"/>
            </w:pPr>
            <w:bookmarkStart w:id="1" w:name="_Hlk227837830"/>
            <w:r w:rsidRPr="001A7458">
              <w:t>Brak realizacji uprawnionych żądań osoby, której dane dotyczą</w:t>
            </w:r>
          </w:p>
        </w:tc>
        <w:tc>
          <w:tcPr>
            <w:tcW w:w="994" w:type="dxa"/>
            <w:vAlign w:val="center"/>
          </w:tcPr>
          <w:p w14:paraId="14CD1936" w14:textId="77777777" w:rsidR="008A3ABC" w:rsidRPr="001A7458" w:rsidRDefault="008A3ABC" w:rsidP="00851EB5">
            <w:pPr>
              <w:spacing w:line="276" w:lineRule="auto"/>
              <w:jc w:val="center"/>
            </w:pPr>
            <w:r w:rsidRPr="001A7458">
              <w:t>integralność</w:t>
            </w:r>
          </w:p>
        </w:tc>
        <w:tc>
          <w:tcPr>
            <w:tcW w:w="1624" w:type="dxa"/>
            <w:vAlign w:val="center"/>
          </w:tcPr>
          <w:p w14:paraId="1B4CEDCF" w14:textId="77777777" w:rsidR="008A3ABC" w:rsidRPr="001A7458" w:rsidRDefault="008A3ABC" w:rsidP="00851EB5">
            <w:pPr>
              <w:jc w:val="center"/>
            </w:pPr>
            <w:r w:rsidRPr="001A7458">
              <w:t>Niedopełnienie obowiązku informacyjnego</w:t>
            </w:r>
            <w:r>
              <w:t xml:space="preserve"> </w:t>
            </w:r>
            <w:r w:rsidRPr="001A7458">
              <w:t>i</w:t>
            </w:r>
            <w:r>
              <w:t> </w:t>
            </w:r>
            <w:r w:rsidRPr="001A7458">
              <w:t>realizacji uprawnień podmiotu danych.</w:t>
            </w:r>
          </w:p>
          <w:p w14:paraId="714BD2B9" w14:textId="77777777" w:rsidR="008A3ABC" w:rsidRPr="001A7458" w:rsidRDefault="008A3ABC" w:rsidP="00851EB5">
            <w:pPr>
              <w:jc w:val="center"/>
            </w:pPr>
            <w:r w:rsidRPr="001A7458">
              <w:t>Udostępnianie</w:t>
            </w:r>
            <w:r>
              <w:t xml:space="preserve"> </w:t>
            </w:r>
            <w:r w:rsidRPr="001A7458">
              <w:t>w</w:t>
            </w:r>
            <w:r>
              <w:t> </w:t>
            </w:r>
            <w:r w:rsidRPr="001A7458">
              <w:t xml:space="preserve">CRU </w:t>
            </w:r>
            <w:r w:rsidRPr="001A7458">
              <w:lastRenderedPageBreak/>
              <w:t>nieprawidłowych danych osobowych</w:t>
            </w:r>
          </w:p>
        </w:tc>
        <w:tc>
          <w:tcPr>
            <w:tcW w:w="872" w:type="dxa"/>
            <w:vAlign w:val="center"/>
          </w:tcPr>
          <w:p w14:paraId="04DFE9B6" w14:textId="77777777" w:rsidR="008A3ABC" w:rsidRPr="001A7458" w:rsidRDefault="008A3ABC" w:rsidP="00851EB5">
            <w:pPr>
              <w:spacing w:line="276" w:lineRule="auto"/>
              <w:jc w:val="center"/>
            </w:pPr>
            <w:r w:rsidRPr="001A7458">
              <w:lastRenderedPageBreak/>
              <w:t>3</w:t>
            </w:r>
          </w:p>
        </w:tc>
        <w:tc>
          <w:tcPr>
            <w:tcW w:w="804" w:type="dxa"/>
            <w:vAlign w:val="center"/>
          </w:tcPr>
          <w:p w14:paraId="1D15B12D" w14:textId="77777777" w:rsidR="008A3ABC" w:rsidRPr="001A7458" w:rsidRDefault="008A3ABC" w:rsidP="00851EB5">
            <w:pPr>
              <w:spacing w:line="276" w:lineRule="auto"/>
              <w:jc w:val="center"/>
            </w:pPr>
            <w:r w:rsidRPr="001A7458">
              <w:t>3</w:t>
            </w:r>
          </w:p>
        </w:tc>
        <w:tc>
          <w:tcPr>
            <w:tcW w:w="852" w:type="dxa"/>
            <w:shd w:val="clear" w:color="auto" w:fill="FFC000"/>
            <w:vAlign w:val="center"/>
          </w:tcPr>
          <w:p w14:paraId="643ADED1" w14:textId="77777777" w:rsidR="008A3ABC" w:rsidRPr="001A7458" w:rsidRDefault="008A3ABC" w:rsidP="00851EB5">
            <w:pPr>
              <w:spacing w:line="276" w:lineRule="auto"/>
              <w:jc w:val="center"/>
            </w:pPr>
            <w:r w:rsidRPr="001A7458">
              <w:t>wysoki</w:t>
            </w:r>
          </w:p>
        </w:tc>
        <w:tc>
          <w:tcPr>
            <w:tcW w:w="3248" w:type="dxa"/>
            <w:vAlign w:val="center"/>
          </w:tcPr>
          <w:p w14:paraId="4182DF1A" w14:textId="77777777" w:rsidR="008A3ABC" w:rsidRPr="001A7458" w:rsidRDefault="008A3ABC" w:rsidP="00851EB5">
            <w:pPr>
              <w:jc w:val="center"/>
            </w:pPr>
            <w:r w:rsidRPr="001A7458">
              <w:t>Określenie procedury ochrony danych osobowych przy prowadzeniu CRU. Monitorowanie przez inspektora ochrony danych realizacji uprawnień osób, których dane dotyczą.</w:t>
            </w:r>
          </w:p>
        </w:tc>
      </w:tr>
      <w:bookmarkEnd w:id="1"/>
      <w:tr w:rsidR="008A3ABC" w:rsidRPr="00DD6E2B" w14:paraId="40CB4E01" w14:textId="77777777" w:rsidTr="00851EB5">
        <w:tc>
          <w:tcPr>
            <w:tcW w:w="1607" w:type="dxa"/>
            <w:vAlign w:val="center"/>
          </w:tcPr>
          <w:p w14:paraId="5C9A944D" w14:textId="77777777" w:rsidR="008A3ABC" w:rsidRPr="001A7458" w:rsidRDefault="008A3ABC" w:rsidP="00851EB5">
            <w:pPr>
              <w:jc w:val="center"/>
            </w:pPr>
            <w:r w:rsidRPr="001A7458">
              <w:t>Nieusunięcie</w:t>
            </w:r>
            <w:r>
              <w:t xml:space="preserve"> </w:t>
            </w:r>
            <w:r w:rsidRPr="001A7458">
              <w:t>z</w:t>
            </w:r>
            <w:r>
              <w:t> </w:t>
            </w:r>
            <w:r w:rsidRPr="001A7458">
              <w:t>CRU danych po upływie terminu ich udostępniania</w:t>
            </w:r>
          </w:p>
        </w:tc>
        <w:tc>
          <w:tcPr>
            <w:tcW w:w="994" w:type="dxa"/>
            <w:vAlign w:val="center"/>
          </w:tcPr>
          <w:p w14:paraId="31383886" w14:textId="77777777" w:rsidR="008A3ABC" w:rsidRPr="001A7458" w:rsidRDefault="008A3ABC" w:rsidP="00851EB5">
            <w:pPr>
              <w:spacing w:line="276" w:lineRule="auto"/>
              <w:jc w:val="center"/>
            </w:pPr>
            <w:r w:rsidRPr="001A7458">
              <w:t>integralność</w:t>
            </w:r>
          </w:p>
        </w:tc>
        <w:tc>
          <w:tcPr>
            <w:tcW w:w="1624" w:type="dxa"/>
            <w:vAlign w:val="center"/>
          </w:tcPr>
          <w:p w14:paraId="54DD2B65" w14:textId="77777777" w:rsidR="008A3ABC" w:rsidRPr="001A7458" w:rsidRDefault="008A3ABC" w:rsidP="00851EB5">
            <w:pPr>
              <w:jc w:val="center"/>
            </w:pPr>
            <w:r w:rsidRPr="001A7458">
              <w:t>Udostępnianie</w:t>
            </w:r>
            <w:r>
              <w:t xml:space="preserve"> </w:t>
            </w:r>
            <w:r w:rsidRPr="001A7458">
              <w:t>w</w:t>
            </w:r>
            <w:r>
              <w:t> </w:t>
            </w:r>
            <w:r w:rsidRPr="001A7458">
              <w:t>CRU danych osobowych, które nie powinny już być tam dostępne</w:t>
            </w:r>
          </w:p>
        </w:tc>
        <w:tc>
          <w:tcPr>
            <w:tcW w:w="872" w:type="dxa"/>
            <w:vAlign w:val="center"/>
          </w:tcPr>
          <w:p w14:paraId="43D69CCE" w14:textId="77777777" w:rsidR="008A3ABC" w:rsidRPr="001A7458" w:rsidRDefault="008A3ABC" w:rsidP="00851EB5">
            <w:pPr>
              <w:spacing w:line="276" w:lineRule="auto"/>
              <w:jc w:val="center"/>
            </w:pPr>
            <w:r w:rsidRPr="001A7458">
              <w:t>3</w:t>
            </w:r>
          </w:p>
        </w:tc>
        <w:tc>
          <w:tcPr>
            <w:tcW w:w="804" w:type="dxa"/>
            <w:vAlign w:val="center"/>
          </w:tcPr>
          <w:p w14:paraId="1B4A5FE2" w14:textId="77777777" w:rsidR="008A3ABC" w:rsidRPr="001A7458" w:rsidRDefault="008A3ABC" w:rsidP="00851EB5">
            <w:pPr>
              <w:spacing w:line="276" w:lineRule="auto"/>
              <w:jc w:val="center"/>
            </w:pPr>
            <w:r w:rsidRPr="001A7458">
              <w:t>2</w:t>
            </w:r>
          </w:p>
        </w:tc>
        <w:tc>
          <w:tcPr>
            <w:tcW w:w="852" w:type="dxa"/>
            <w:shd w:val="clear" w:color="auto" w:fill="8DD873" w:themeFill="accent6" w:themeFillTint="99"/>
            <w:vAlign w:val="center"/>
          </w:tcPr>
          <w:p w14:paraId="0F4D1ACD" w14:textId="77777777" w:rsidR="008A3ABC" w:rsidRPr="001A7458" w:rsidRDefault="008A3ABC" w:rsidP="00851EB5">
            <w:pPr>
              <w:spacing w:line="276" w:lineRule="auto"/>
              <w:jc w:val="center"/>
            </w:pPr>
            <w:r w:rsidRPr="001A7458">
              <w:t>średni</w:t>
            </w:r>
          </w:p>
        </w:tc>
        <w:tc>
          <w:tcPr>
            <w:tcW w:w="3248" w:type="dxa"/>
            <w:vAlign w:val="center"/>
          </w:tcPr>
          <w:p w14:paraId="1C09D8B5" w14:textId="77777777" w:rsidR="008A3ABC" w:rsidRPr="001A7458" w:rsidRDefault="008A3ABC" w:rsidP="00851EB5">
            <w:pPr>
              <w:jc w:val="center"/>
            </w:pPr>
            <w:r w:rsidRPr="001A7458">
              <w:t>Określenie procedury ochrony danych osobowych przy prowadzeniu CRU. Okresowe przeglądy danych udostępnianych</w:t>
            </w:r>
            <w:r>
              <w:t xml:space="preserve"> </w:t>
            </w:r>
            <w:r w:rsidRPr="001A7458">
              <w:t>w</w:t>
            </w:r>
            <w:r>
              <w:t> </w:t>
            </w:r>
            <w:r w:rsidRPr="001A7458">
              <w:t>CRU, korygowanie danych.</w:t>
            </w:r>
          </w:p>
        </w:tc>
      </w:tr>
    </w:tbl>
    <w:p w14:paraId="7F9AA612" w14:textId="77777777" w:rsidR="008A3ABC" w:rsidRPr="001F67B8" w:rsidRDefault="008A3ABC" w:rsidP="008A3ABC"/>
    <w:p w14:paraId="6AE20443" w14:textId="77777777" w:rsidR="008A3ABC" w:rsidRPr="001F67B8" w:rsidRDefault="008A3ABC" w:rsidP="008A3ABC">
      <w:pPr>
        <w:spacing w:before="240"/>
        <w:rPr>
          <w:b/>
          <w:bCs/>
        </w:rPr>
      </w:pPr>
      <w:r w:rsidRPr="001F67B8">
        <w:rPr>
          <w:b/>
          <w:bCs/>
        </w:rPr>
        <w:t>6. Postępowanie</w:t>
      </w:r>
      <w:r>
        <w:rPr>
          <w:b/>
          <w:bCs/>
        </w:rPr>
        <w:t xml:space="preserve"> </w:t>
      </w:r>
      <w:r w:rsidRPr="001F67B8">
        <w:rPr>
          <w:b/>
          <w:bCs/>
        </w:rPr>
        <w:t>z</w:t>
      </w:r>
      <w:r>
        <w:rPr>
          <w:b/>
          <w:bCs/>
        </w:rPr>
        <w:t> </w:t>
      </w:r>
      <w:r w:rsidRPr="001F67B8">
        <w:rPr>
          <w:b/>
          <w:bCs/>
        </w:rPr>
        <w:t xml:space="preserve">ryzykiem  </w:t>
      </w:r>
    </w:p>
    <w:p w14:paraId="7BCA64C3" w14:textId="77777777" w:rsidR="008A3ABC" w:rsidRPr="001F67B8" w:rsidRDefault="008A3ABC" w:rsidP="008A3ABC">
      <w:pPr>
        <w:ind w:left="284"/>
        <w:jc w:val="both"/>
      </w:pPr>
      <w:r w:rsidRPr="001F67B8">
        <w:t>Ze względu na niewielki zakres danych osobowych podlegających udostępnianiu</w:t>
      </w:r>
      <w:r>
        <w:t xml:space="preserve"> </w:t>
      </w:r>
      <w:r w:rsidRPr="001F67B8">
        <w:t>w</w:t>
      </w:r>
      <w:r>
        <w:t> </w:t>
      </w:r>
      <w:r w:rsidRPr="001F67B8">
        <w:t>CRU (dane zwykłe) przyjęto, że co do zasady skutki analizowanych zdarzeń są niskie, co przekłada się na poziom ryzyka.</w:t>
      </w:r>
      <w:r>
        <w:t xml:space="preserve"> </w:t>
      </w:r>
      <w:r w:rsidRPr="001F67B8">
        <w:t>W</w:t>
      </w:r>
      <w:r>
        <w:t> </w:t>
      </w:r>
      <w:r w:rsidRPr="001F67B8">
        <w:t>celu zminimalizowania ryzyka naruszenia praw</w:t>
      </w:r>
      <w:r>
        <w:t xml:space="preserve"> </w:t>
      </w:r>
      <w:r w:rsidRPr="001F67B8">
        <w:t>i</w:t>
      </w:r>
      <w:r>
        <w:t> </w:t>
      </w:r>
      <w:r w:rsidRPr="001F67B8">
        <w:t>wolności osób, których dane są przetwarzane</w:t>
      </w:r>
      <w:r>
        <w:t xml:space="preserve"> </w:t>
      </w:r>
      <w:r w:rsidRPr="001F67B8">
        <w:t>w</w:t>
      </w:r>
      <w:r>
        <w:t> </w:t>
      </w:r>
      <w:r w:rsidRPr="001F67B8">
        <w:t>związku</w:t>
      </w:r>
      <w:r>
        <w:t xml:space="preserve"> </w:t>
      </w:r>
      <w:r w:rsidRPr="001F67B8">
        <w:t>z</w:t>
      </w:r>
      <w:r>
        <w:t> </w:t>
      </w:r>
      <w:r w:rsidRPr="001F67B8">
        <w:t>realizacją obowiązku udostępniania</w:t>
      </w:r>
      <w:r>
        <w:t xml:space="preserve"> </w:t>
      </w:r>
      <w:r w:rsidRPr="001F67B8">
        <w:t>i</w:t>
      </w:r>
      <w:r>
        <w:t> </w:t>
      </w:r>
      <w:r w:rsidRPr="001F67B8">
        <w:t>aktualizacji informacji</w:t>
      </w:r>
      <w:r>
        <w:t xml:space="preserve"> </w:t>
      </w:r>
      <w:r w:rsidRPr="001F67B8">
        <w:t>o</w:t>
      </w:r>
      <w:r>
        <w:t> </w:t>
      </w:r>
      <w:r w:rsidRPr="001F67B8">
        <w:t>umowach</w:t>
      </w:r>
      <w:r>
        <w:t xml:space="preserve"> </w:t>
      </w:r>
      <w:r w:rsidRPr="001F67B8">
        <w:t>w</w:t>
      </w:r>
      <w:r>
        <w:t> </w:t>
      </w:r>
      <w:r w:rsidRPr="001F67B8">
        <w:t>CRU,</w:t>
      </w:r>
      <w:r>
        <w:t xml:space="preserve"> </w:t>
      </w:r>
      <w:r w:rsidRPr="001F67B8">
        <w:t>w</w:t>
      </w:r>
      <w:r>
        <w:t> </w:t>
      </w:r>
      <w:r w:rsidRPr="001F67B8">
        <w:t>jednostce organizacyjnej przyjęto dokument: Procedura ochrony danych osobowych przy prowadzeniu CRU,</w:t>
      </w:r>
      <w:r>
        <w:t xml:space="preserve"> </w:t>
      </w:r>
      <w:r w:rsidRPr="001F67B8">
        <w:t>w</w:t>
      </w:r>
      <w:r>
        <w:t> </w:t>
      </w:r>
      <w:r w:rsidRPr="001F67B8">
        <w:t xml:space="preserve">którym określono wymogi odnoszące się do ochrony danych osobowych. </w:t>
      </w:r>
    </w:p>
    <w:p w14:paraId="1E8898BC" w14:textId="77777777" w:rsidR="008A3ABC" w:rsidRPr="001F67B8" w:rsidRDefault="008A3ABC" w:rsidP="008A3ABC">
      <w:pPr>
        <w:ind w:left="284"/>
        <w:jc w:val="both"/>
      </w:pPr>
      <w:r w:rsidRPr="001F67B8">
        <w:t>W zakresie ryzyka dostępu osób nieuprawnionych do konta</w:t>
      </w:r>
      <w:r>
        <w:t xml:space="preserve"> </w:t>
      </w:r>
      <w:r w:rsidRPr="001F67B8">
        <w:t>w</w:t>
      </w:r>
      <w:r>
        <w:t> </w:t>
      </w:r>
      <w:r w:rsidRPr="001F67B8">
        <w:t>systemie CRU podjęte środki</w:t>
      </w:r>
      <w:r>
        <w:t xml:space="preserve"> </w:t>
      </w:r>
      <w:r w:rsidRPr="001F67B8">
        <w:t>w</w:t>
      </w:r>
      <w:r>
        <w:t> </w:t>
      </w:r>
      <w:r w:rsidRPr="001F67B8">
        <w:t>postaci zabezpieczenia dostępu do konta poprzez wymóg autoryzacji użytkownika oraz stosowania zapory typu firewall sprawiają, że ryzyko zostało ograniczone do poziomu akceptowalnego.</w:t>
      </w:r>
    </w:p>
    <w:p w14:paraId="79581C91" w14:textId="77777777" w:rsidR="008A3ABC" w:rsidRPr="001F67B8" w:rsidRDefault="008A3ABC" w:rsidP="008A3ABC">
      <w:pPr>
        <w:ind w:left="284"/>
        <w:jc w:val="both"/>
      </w:pPr>
      <w:r w:rsidRPr="001F67B8">
        <w:t>W zakresie ryzyka dokonania nieprawidłowej oceny dopuszczalności udostępnienia danych</w:t>
      </w:r>
      <w:r>
        <w:t xml:space="preserve"> </w:t>
      </w:r>
      <w:r w:rsidRPr="001F67B8">
        <w:t>w</w:t>
      </w:r>
      <w:r>
        <w:t> </w:t>
      </w:r>
      <w:r w:rsidRPr="001F67B8">
        <w:t>CRU, określono procedurę ochrony danych osobowych przy prowadzeniu CRU oraz przyjęto wymóg weryfikacji danych osobowych wprowadzanych do CRU. Ponadto planowane jest przeprowadzenie szkolenia pracowników</w:t>
      </w:r>
      <w:r>
        <w:t xml:space="preserve"> </w:t>
      </w:r>
      <w:r w:rsidRPr="001F67B8">
        <w:t>z</w:t>
      </w:r>
      <w:r>
        <w:t> </w:t>
      </w:r>
      <w:r w:rsidRPr="001F67B8">
        <w:t>zakresu udostępniania informacji</w:t>
      </w:r>
      <w:r>
        <w:t xml:space="preserve"> </w:t>
      </w:r>
      <w:r w:rsidRPr="001F67B8">
        <w:t>w</w:t>
      </w:r>
      <w:r>
        <w:t> </w:t>
      </w:r>
      <w:r w:rsidRPr="001F67B8">
        <w:t xml:space="preserve">CRU. Przyjęte zabezpieczenia pozwalają uznać, że ryzyko zostało ograniczone, jednak poziom ryzyka sprawia, że działania wymagają </w:t>
      </w:r>
      <w:r>
        <w:t>okresowego</w:t>
      </w:r>
      <w:r w:rsidRPr="001F67B8">
        <w:t xml:space="preserve"> monitorowania. </w:t>
      </w:r>
    </w:p>
    <w:p w14:paraId="444CD053" w14:textId="77777777" w:rsidR="008A3ABC" w:rsidRPr="001F67B8" w:rsidRDefault="008A3ABC" w:rsidP="008A3ABC">
      <w:pPr>
        <w:ind w:left="284"/>
        <w:jc w:val="both"/>
      </w:pPr>
      <w:r w:rsidRPr="001F67B8">
        <w:t>W zakresie ryzyka wprowadzenie do CRU błędnych danych osobowych, określono procedurę ochrony danych osobowych przy prowadzeniu CRU, przyjęto wymóg weryfikacji danych osobowych wprowadzanych do CRU, za konieczne uznano również dokonywanie okresowych przeglądów danych udostępnianych</w:t>
      </w:r>
      <w:r>
        <w:t xml:space="preserve"> </w:t>
      </w:r>
      <w:r w:rsidRPr="001F67B8">
        <w:t>w</w:t>
      </w:r>
      <w:r>
        <w:t> </w:t>
      </w:r>
      <w:r w:rsidRPr="001F67B8">
        <w:t xml:space="preserve">CRU oraz korygowanie danych nieprawidłowych. Przyjęte zabezpieczenia pozwalają uznać, że ryzyko zostało ograniczone, jednak poziom ryzyka sprawia, że działania wymagają </w:t>
      </w:r>
      <w:r>
        <w:t>okresowego</w:t>
      </w:r>
      <w:r w:rsidRPr="001F67B8">
        <w:t xml:space="preserve"> monitorowania. </w:t>
      </w:r>
    </w:p>
    <w:p w14:paraId="51E0DE7C" w14:textId="77777777" w:rsidR="008A3ABC" w:rsidRPr="001F67B8" w:rsidRDefault="008A3ABC" w:rsidP="008A3ABC">
      <w:pPr>
        <w:ind w:left="284"/>
        <w:jc w:val="both"/>
      </w:pPr>
      <w:r w:rsidRPr="001F67B8">
        <w:t>W zakresie ryzyka braku realizacji uprawnionych żądań osoby, której dane dotyczą określono procedurę ochrony danych osobowych przy prowadzeniu CRU, uznano za niezbędne monitorowanie przez inspektora ochrony danych realizacji uprawnień osób, których dane dotyczą. Przyjęte zabezpieczenia pozwalają ograniczyć ryzyko, jednak</w:t>
      </w:r>
      <w:r>
        <w:t xml:space="preserve"> </w:t>
      </w:r>
      <w:r w:rsidRPr="001F67B8">
        <w:t>o</w:t>
      </w:r>
      <w:r>
        <w:t> </w:t>
      </w:r>
      <w:r w:rsidRPr="001F67B8">
        <w:t>każdym przypadku żądania podmiotu danych powinien być informowany inspektor ochrony danych, który powinien wspierać administratora</w:t>
      </w:r>
      <w:r>
        <w:t xml:space="preserve"> </w:t>
      </w:r>
      <w:r w:rsidRPr="001F67B8">
        <w:t>w</w:t>
      </w:r>
      <w:r>
        <w:t> </w:t>
      </w:r>
      <w:r w:rsidRPr="001F67B8">
        <w:t>realizacji tych żądań.</w:t>
      </w:r>
      <w:r>
        <w:t xml:space="preserve"> </w:t>
      </w:r>
      <w:r w:rsidRPr="001F67B8">
        <w:t>W</w:t>
      </w:r>
      <w:r>
        <w:t> </w:t>
      </w:r>
      <w:r w:rsidRPr="001F67B8">
        <w:t>szczególności brak realizacji uprawnień informacyjnych</w:t>
      </w:r>
      <w:r>
        <w:t xml:space="preserve"> </w:t>
      </w:r>
      <w:r w:rsidRPr="001F67B8">
        <w:t>i</w:t>
      </w:r>
      <w:r>
        <w:t> </w:t>
      </w:r>
      <w:r w:rsidRPr="001F67B8">
        <w:t>korekcyjnych może pociągać za sobą duże ryzyko naruszenia praw osób, których dane poddawane są przetwarzaniu</w:t>
      </w:r>
      <w:r>
        <w:t xml:space="preserve">, co sprawia, że </w:t>
      </w:r>
      <w:r w:rsidRPr="001F67B8">
        <w:t xml:space="preserve">działania wymagają </w:t>
      </w:r>
      <w:r>
        <w:t>stałego</w:t>
      </w:r>
      <w:r w:rsidRPr="001F67B8">
        <w:t xml:space="preserve"> monitorowania. </w:t>
      </w:r>
    </w:p>
    <w:p w14:paraId="3AC42F30" w14:textId="77777777" w:rsidR="008A3ABC" w:rsidRDefault="008A3ABC" w:rsidP="008A3ABC">
      <w:pPr>
        <w:ind w:left="284"/>
        <w:jc w:val="both"/>
      </w:pPr>
      <w:r w:rsidRPr="001F67B8">
        <w:t>W zakresie ryzyka nieusunięcia</w:t>
      </w:r>
      <w:r>
        <w:t xml:space="preserve"> </w:t>
      </w:r>
      <w:r w:rsidRPr="001F67B8">
        <w:t>z</w:t>
      </w:r>
      <w:r>
        <w:t> </w:t>
      </w:r>
      <w:r w:rsidRPr="001F67B8">
        <w:t>CRU danych po upływie terminu ich udostępniania przyjęto zabezpieczenia</w:t>
      </w:r>
      <w:r>
        <w:t xml:space="preserve"> </w:t>
      </w:r>
      <w:r w:rsidRPr="001F67B8">
        <w:t>w</w:t>
      </w:r>
      <w:r>
        <w:t> </w:t>
      </w:r>
      <w:r w:rsidRPr="001F67B8">
        <w:t>postaci określenia procedury ochrony danych osobowych przy prowadzeniu CRU, przewidziano również dokonywanie okresowych przeglądów danych udostępnianych</w:t>
      </w:r>
      <w:r>
        <w:t xml:space="preserve"> </w:t>
      </w:r>
      <w:r w:rsidRPr="001F67B8">
        <w:t>w</w:t>
      </w:r>
      <w:r>
        <w:t> </w:t>
      </w:r>
      <w:r w:rsidRPr="001F67B8">
        <w:t>CRU,</w:t>
      </w:r>
      <w:r>
        <w:t xml:space="preserve"> </w:t>
      </w:r>
      <w:r w:rsidRPr="001F67B8">
        <w:t>a</w:t>
      </w:r>
      <w:r>
        <w:t> </w:t>
      </w:r>
      <w:r w:rsidRPr="001F67B8">
        <w:t>także wymóg usuwania danych</w:t>
      </w:r>
      <w:r>
        <w:t xml:space="preserve"> </w:t>
      </w:r>
      <w:r w:rsidRPr="001F67B8">
        <w:t>w</w:t>
      </w:r>
      <w:r>
        <w:t> </w:t>
      </w:r>
      <w:r w:rsidRPr="001F67B8">
        <w:t>kontekście korygowania danych.</w:t>
      </w:r>
    </w:p>
    <w:p w14:paraId="13530CBF" w14:textId="77777777" w:rsidR="008A3ABC" w:rsidRPr="001F67B8" w:rsidRDefault="008A3ABC" w:rsidP="008A3ABC">
      <w:pPr>
        <w:ind w:left="284"/>
      </w:pPr>
    </w:p>
    <w:p w14:paraId="79A7FAD8" w14:textId="77777777" w:rsidR="008A3ABC" w:rsidRPr="006D6A0E" w:rsidRDefault="008A3ABC" w:rsidP="008A3ABC">
      <w:pPr>
        <w:jc w:val="right"/>
        <w:rPr>
          <w:sz w:val="20"/>
          <w:szCs w:val="20"/>
        </w:rPr>
      </w:pPr>
    </w:p>
    <w:p w14:paraId="3FD65D91" w14:textId="77777777" w:rsidR="008A3ABC" w:rsidRPr="007D712F" w:rsidRDefault="008A3ABC" w:rsidP="008A3ABC">
      <w:pPr>
        <w:ind w:left="6379"/>
        <w:rPr>
          <w:sz w:val="20"/>
          <w:szCs w:val="20"/>
        </w:rPr>
      </w:pPr>
      <w:r w:rsidRPr="007D712F">
        <w:rPr>
          <w:sz w:val="20"/>
          <w:szCs w:val="20"/>
        </w:rPr>
        <w:t xml:space="preserve">PODPISAŁ DYREKTOR KROKOWSKIEGO CENTRUM KULTURY W KROKOWEJ </w:t>
      </w:r>
      <w:r w:rsidRPr="007D712F">
        <w:rPr>
          <w:sz w:val="20"/>
          <w:szCs w:val="20"/>
        </w:rPr>
        <w:br/>
        <w:t>Krzysztof Obszyński</w:t>
      </w:r>
    </w:p>
    <w:p w14:paraId="67A69E0F" w14:textId="77777777" w:rsidR="008A3ABC" w:rsidRDefault="008A3ABC" w:rsidP="00F86C54"/>
    <w:sectPr w:rsidR="008A3ABC" w:rsidSect="00791903">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A357A" w14:textId="77777777" w:rsidR="002E571F" w:rsidRDefault="002E571F" w:rsidP="008A3ABC">
      <w:r>
        <w:separator/>
      </w:r>
    </w:p>
  </w:endnote>
  <w:endnote w:type="continuationSeparator" w:id="0">
    <w:p w14:paraId="5738BDDC" w14:textId="77777777" w:rsidR="002E571F" w:rsidRDefault="002E571F" w:rsidP="008A3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904F3" w14:textId="77777777" w:rsidR="002E571F" w:rsidRDefault="002E571F" w:rsidP="008A3ABC">
      <w:r>
        <w:separator/>
      </w:r>
    </w:p>
  </w:footnote>
  <w:footnote w:type="continuationSeparator" w:id="0">
    <w:p w14:paraId="3EC5AF2F" w14:textId="77777777" w:rsidR="002E571F" w:rsidRDefault="002E571F" w:rsidP="008A3ABC">
      <w:r>
        <w:continuationSeparator/>
      </w:r>
    </w:p>
  </w:footnote>
  <w:footnote w:id="1">
    <w:p w14:paraId="6B37FB9D" w14:textId="77777777" w:rsidR="008A3ABC" w:rsidRDefault="008A3ABC" w:rsidP="008A3ABC">
      <w:pPr>
        <w:pStyle w:val="Tekstprzypisudolnego"/>
      </w:pPr>
      <w:r w:rsidRPr="001F67B8">
        <w:rPr>
          <w:rStyle w:val="Odwoanieprzypisudolnego"/>
          <w:rFonts w:ascii="Times New Roman" w:hAnsi="Times New Roman"/>
        </w:rPr>
        <w:footnoteRef/>
      </w:r>
      <w:r w:rsidRPr="001F67B8">
        <w:rPr>
          <w:rFonts w:ascii="Times New Roman" w:hAnsi="Times New Roman"/>
        </w:rPr>
        <w:t xml:space="preserve"> Urząd Ochrony Danych Osobowych, </w:t>
      </w:r>
      <w:r w:rsidRPr="001F67B8">
        <w:rPr>
          <w:rFonts w:ascii="Times New Roman" w:hAnsi="Times New Roman"/>
          <w:i/>
          <w:iCs/>
        </w:rPr>
        <w:t>Jak rozumieć podejście oparte na ryzyku? Poradnik RODO Podejście oparte na ryzyku. Część 1,</w:t>
      </w:r>
      <w:r w:rsidRPr="001F67B8">
        <w:rPr>
          <w:rFonts w:ascii="Times New Roman" w:hAnsi="Times New Roman"/>
        </w:rPr>
        <w:t xml:space="preserve"> Warszawa 2018; Urząd Ochrony Danych Osobowych, </w:t>
      </w:r>
      <w:r w:rsidRPr="001F67B8">
        <w:rPr>
          <w:rFonts w:ascii="Times New Roman" w:hAnsi="Times New Roman"/>
          <w:i/>
          <w:iCs/>
        </w:rPr>
        <w:t>Jak stosować podejście oparte na ryzyku? Poradnik RODO. Podejście oparte na ryzyku. Część 2,</w:t>
      </w:r>
      <w:r w:rsidRPr="001F67B8">
        <w:rPr>
          <w:rFonts w:ascii="Times New Roman" w:hAnsi="Times New Roman"/>
        </w:rPr>
        <w:t xml:space="preserve"> Warszawa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4554"/>
    <w:multiLevelType w:val="hybridMultilevel"/>
    <w:tmpl w:val="2B48F7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3A0A2D"/>
    <w:multiLevelType w:val="hybridMultilevel"/>
    <w:tmpl w:val="0D34C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2743C4A"/>
    <w:multiLevelType w:val="hybridMultilevel"/>
    <w:tmpl w:val="FFFFFFFF"/>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num w:numId="1" w16cid:durableId="883950236">
    <w:abstractNumId w:val="1"/>
  </w:num>
  <w:num w:numId="2" w16cid:durableId="1298728086">
    <w:abstractNumId w:val="0"/>
  </w:num>
  <w:num w:numId="3" w16cid:durableId="1451824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37A"/>
    <w:rsid w:val="000C66D5"/>
    <w:rsid w:val="001460EE"/>
    <w:rsid w:val="00164E8E"/>
    <w:rsid w:val="0018597B"/>
    <w:rsid w:val="00193C35"/>
    <w:rsid w:val="00273EA5"/>
    <w:rsid w:val="002A1174"/>
    <w:rsid w:val="002E571F"/>
    <w:rsid w:val="00382BFB"/>
    <w:rsid w:val="003C79EE"/>
    <w:rsid w:val="0068537A"/>
    <w:rsid w:val="006D6A0E"/>
    <w:rsid w:val="007106EA"/>
    <w:rsid w:val="00791903"/>
    <w:rsid w:val="007A7BA0"/>
    <w:rsid w:val="007B0C55"/>
    <w:rsid w:val="007D712F"/>
    <w:rsid w:val="00846BD9"/>
    <w:rsid w:val="008A3ABC"/>
    <w:rsid w:val="00920836"/>
    <w:rsid w:val="00A63659"/>
    <w:rsid w:val="00BB35FE"/>
    <w:rsid w:val="00BD0FC8"/>
    <w:rsid w:val="00E7597E"/>
    <w:rsid w:val="00ED43E0"/>
    <w:rsid w:val="00F86C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6C9BB"/>
  <w15:chartTrackingRefBased/>
  <w15:docId w15:val="{78E837FB-AC47-471B-B66B-706F17A68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537A"/>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685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853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8537A"/>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8537A"/>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8537A"/>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8537A"/>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8537A"/>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8537A"/>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8537A"/>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8537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8537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8537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8537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8537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8537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8537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8537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8537A"/>
    <w:rPr>
      <w:rFonts w:eastAsiaTheme="majorEastAsia" w:cstheme="majorBidi"/>
      <w:color w:val="272727" w:themeColor="text1" w:themeTint="D8"/>
    </w:rPr>
  </w:style>
  <w:style w:type="paragraph" w:styleId="Tytu">
    <w:name w:val="Title"/>
    <w:basedOn w:val="Normalny"/>
    <w:next w:val="Normalny"/>
    <w:link w:val="TytuZnak"/>
    <w:uiPriority w:val="10"/>
    <w:qFormat/>
    <w:rsid w:val="0068537A"/>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8537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8537A"/>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8537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8537A"/>
    <w:pPr>
      <w:spacing w:before="160"/>
      <w:jc w:val="center"/>
    </w:pPr>
    <w:rPr>
      <w:i/>
      <w:iCs/>
      <w:color w:val="404040" w:themeColor="text1" w:themeTint="BF"/>
    </w:rPr>
  </w:style>
  <w:style w:type="character" w:customStyle="1" w:styleId="CytatZnak">
    <w:name w:val="Cytat Znak"/>
    <w:basedOn w:val="Domylnaczcionkaakapitu"/>
    <w:link w:val="Cytat"/>
    <w:uiPriority w:val="29"/>
    <w:rsid w:val="0068537A"/>
    <w:rPr>
      <w:i/>
      <w:iCs/>
      <w:color w:val="404040" w:themeColor="text1" w:themeTint="BF"/>
    </w:rPr>
  </w:style>
  <w:style w:type="paragraph" w:styleId="Akapitzlist">
    <w:name w:val="List Paragraph"/>
    <w:basedOn w:val="Normalny"/>
    <w:uiPriority w:val="34"/>
    <w:qFormat/>
    <w:rsid w:val="0068537A"/>
    <w:pPr>
      <w:ind w:left="720"/>
      <w:contextualSpacing/>
    </w:pPr>
  </w:style>
  <w:style w:type="character" w:styleId="Wyrnienieintensywne">
    <w:name w:val="Intense Emphasis"/>
    <w:basedOn w:val="Domylnaczcionkaakapitu"/>
    <w:uiPriority w:val="21"/>
    <w:qFormat/>
    <w:rsid w:val="0068537A"/>
    <w:rPr>
      <w:i/>
      <w:iCs/>
      <w:color w:val="0F4761" w:themeColor="accent1" w:themeShade="BF"/>
    </w:rPr>
  </w:style>
  <w:style w:type="paragraph" w:styleId="Cytatintensywny">
    <w:name w:val="Intense Quote"/>
    <w:basedOn w:val="Normalny"/>
    <w:next w:val="Normalny"/>
    <w:link w:val="CytatintensywnyZnak"/>
    <w:uiPriority w:val="30"/>
    <w:qFormat/>
    <w:rsid w:val="006853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8537A"/>
    <w:rPr>
      <w:i/>
      <w:iCs/>
      <w:color w:val="0F4761" w:themeColor="accent1" w:themeShade="BF"/>
    </w:rPr>
  </w:style>
  <w:style w:type="character" w:styleId="Odwoanieintensywne">
    <w:name w:val="Intense Reference"/>
    <w:basedOn w:val="Domylnaczcionkaakapitu"/>
    <w:uiPriority w:val="32"/>
    <w:qFormat/>
    <w:rsid w:val="0068537A"/>
    <w:rPr>
      <w:b/>
      <w:bCs/>
      <w:smallCaps/>
      <w:color w:val="0F4761" w:themeColor="accent1" w:themeShade="BF"/>
      <w:spacing w:val="5"/>
    </w:rPr>
  </w:style>
  <w:style w:type="paragraph" w:styleId="Tekstprzypisudolnego">
    <w:name w:val="footnote text"/>
    <w:basedOn w:val="Normalny"/>
    <w:link w:val="TekstprzypisudolnegoZnak"/>
    <w:uiPriority w:val="99"/>
    <w:semiHidden/>
    <w:unhideWhenUsed/>
    <w:rsid w:val="008A3ABC"/>
    <w:pPr>
      <w:ind w:firstLine="284"/>
      <w:jc w:val="both"/>
    </w:pPr>
    <w:rPr>
      <w:rFonts w:ascii="Georgia" w:hAnsi="Georgia"/>
      <w:sz w:val="20"/>
      <w:szCs w:val="20"/>
      <w:lang w:eastAsia="en-US"/>
    </w:rPr>
  </w:style>
  <w:style w:type="character" w:customStyle="1" w:styleId="TekstprzypisudolnegoZnak">
    <w:name w:val="Tekst przypisu dolnego Znak"/>
    <w:basedOn w:val="Domylnaczcionkaakapitu"/>
    <w:link w:val="Tekstprzypisudolnego"/>
    <w:uiPriority w:val="99"/>
    <w:semiHidden/>
    <w:rsid w:val="008A3ABC"/>
    <w:rPr>
      <w:rFonts w:ascii="Georgia" w:eastAsia="Times New Roman" w:hAnsi="Georgia" w:cs="Times New Roman"/>
      <w:kern w:val="0"/>
      <w:sz w:val="20"/>
      <w:szCs w:val="20"/>
      <w14:ligatures w14:val="none"/>
    </w:rPr>
  </w:style>
  <w:style w:type="character" w:styleId="Odwoanieprzypisudolnego">
    <w:name w:val="footnote reference"/>
    <w:basedOn w:val="Domylnaczcionkaakapitu"/>
    <w:uiPriority w:val="99"/>
    <w:semiHidden/>
    <w:unhideWhenUsed/>
    <w:rsid w:val="008A3ABC"/>
    <w:rPr>
      <w:rFonts w:cs="Times New Roman"/>
      <w:vertAlign w:val="superscript"/>
    </w:rPr>
  </w:style>
  <w:style w:type="table" w:customStyle="1" w:styleId="Styl">
    <w:name w:val="Styl"/>
    <w:basedOn w:val="Standardowy"/>
    <w:rsid w:val="008A3ABC"/>
    <w:pPr>
      <w:spacing w:after="0" w:line="240" w:lineRule="auto"/>
    </w:pPr>
    <w:rPr>
      <w:rFonts w:ascii="Calibri" w:eastAsia="Times New Roman" w:hAnsi="Calibri" w:cs="Calibri"/>
      <w:kern w:val="0"/>
      <w:sz w:val="20"/>
      <w:szCs w:val="20"/>
      <w:lang w:eastAsia="pl-PL"/>
      <w14:ligatures w14:val="none"/>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3215</Words>
  <Characters>19292</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Kadry KCK</dc:creator>
  <cp:keywords/>
  <dc:description/>
  <cp:lastModifiedBy>Kadry KCK</cp:lastModifiedBy>
  <cp:revision>3</cp:revision>
  <cp:lastPrinted>2026-06-25T06:59:00Z</cp:lastPrinted>
  <dcterms:created xsi:type="dcterms:W3CDTF">2026-06-25T07:18:00Z</dcterms:created>
  <dcterms:modified xsi:type="dcterms:W3CDTF">2026-06-25T07:20:00Z</dcterms:modified>
</cp:coreProperties>
</file>